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7EBF39" w14:textId="77777777" w:rsidR="000B22DA" w:rsidRPr="005D0CBF" w:rsidRDefault="000B22DA" w:rsidP="000B22DA">
      <w:pPr>
        <w:adjustRightInd w:val="0"/>
        <w:snapToGrid w:val="0"/>
        <w:jc w:val="center"/>
        <w:rPr>
          <w:rFonts w:ascii="黑体" w:eastAsia="黑体" w:hAnsi="黑体" w:hint="eastAsia"/>
          <w:sz w:val="32"/>
          <w:szCs w:val="32"/>
        </w:rPr>
      </w:pPr>
      <w:bookmarkStart w:id="0" w:name="OLE_LINK1"/>
      <w:r w:rsidRPr="005D0CBF">
        <w:rPr>
          <w:rFonts w:ascii="黑体" w:eastAsia="黑体" w:hAnsi="黑体" w:hint="eastAsia"/>
          <w:sz w:val="32"/>
          <w:szCs w:val="32"/>
        </w:rPr>
        <w:t>绵阳市高2</w:t>
      </w:r>
      <w:r w:rsidRPr="005D0CBF">
        <w:rPr>
          <w:rFonts w:ascii="黑体" w:eastAsia="黑体" w:hAnsi="黑体"/>
          <w:sz w:val="32"/>
          <w:szCs w:val="32"/>
        </w:rPr>
        <w:t>0</w:t>
      </w:r>
      <w:r w:rsidRPr="005D0CBF">
        <w:rPr>
          <w:rFonts w:ascii="黑体" w:eastAsia="黑体" w:hAnsi="黑体" w:hint="eastAsia"/>
          <w:sz w:val="32"/>
          <w:szCs w:val="32"/>
        </w:rPr>
        <w:t>22级第二次诊断考试</w:t>
      </w:r>
    </w:p>
    <w:p w14:paraId="107AD137" w14:textId="235D7350" w:rsidR="000B22DA" w:rsidRPr="005D0CBF" w:rsidRDefault="003B0153" w:rsidP="000B22DA">
      <w:pPr>
        <w:adjustRightInd w:val="0"/>
        <w:snapToGrid w:val="0"/>
        <w:jc w:val="center"/>
        <w:rPr>
          <w:rFonts w:ascii="黑体" w:eastAsia="黑体" w:hAnsi="黑体" w:hint="eastAsia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语文</w:t>
      </w:r>
      <w:r w:rsidR="000B22DA" w:rsidRPr="005D0CBF">
        <w:rPr>
          <w:rFonts w:ascii="黑体" w:eastAsia="黑体" w:hAnsi="黑体" w:hint="eastAsia"/>
          <w:sz w:val="32"/>
          <w:szCs w:val="32"/>
        </w:rPr>
        <w:t>参考答案和评分标准</w:t>
      </w:r>
    </w:p>
    <w:p w14:paraId="52B8E6D9" w14:textId="77777777" w:rsidR="000B22DA" w:rsidRPr="00C858D1" w:rsidRDefault="000B22DA" w:rsidP="000B22DA">
      <w:pPr>
        <w:adjustRightInd w:val="0"/>
        <w:snapToGrid w:val="0"/>
        <w:spacing w:line="288" w:lineRule="auto"/>
        <w:jc w:val="left"/>
        <w:rPr>
          <w:rFonts w:eastAsia="楷体"/>
          <w:sz w:val="11"/>
          <w:szCs w:val="13"/>
        </w:rPr>
      </w:pPr>
    </w:p>
    <w:bookmarkEnd w:id="0"/>
    <w:p w14:paraId="1AAED9C6" w14:textId="22771C16" w:rsidR="00FC787B" w:rsidRPr="0066617B" w:rsidRDefault="00000000" w:rsidP="00C858D1">
      <w:pPr>
        <w:snapToGrid w:val="0"/>
      </w:pPr>
      <w:r w:rsidRPr="0066617B">
        <w:rPr>
          <w:rFonts w:hint="eastAsia"/>
        </w:rPr>
        <w:t>1.D</w:t>
      </w:r>
      <w:r w:rsidRPr="0066617B">
        <w:rPr>
          <w:rFonts w:hint="eastAsia"/>
        </w:rPr>
        <w:t>（“</w:t>
      </w:r>
      <w:r w:rsidRPr="0066617B">
        <w:rPr>
          <w:rFonts w:ascii="Times New Roman" w:hAnsi="Times New Roman" w:hint="eastAsia"/>
        </w:rPr>
        <w:t>应凭借游击战来赶走侵略者，从而赢得胜利</w:t>
      </w:r>
      <w:r w:rsidRPr="0066617B">
        <w:rPr>
          <w:rFonts w:hint="eastAsia"/>
        </w:rPr>
        <w:t>”错）</w:t>
      </w:r>
    </w:p>
    <w:p w14:paraId="1C5BC269" w14:textId="16D525F9" w:rsidR="00FC787B" w:rsidRPr="0066617B" w:rsidRDefault="00000000" w:rsidP="00C858D1">
      <w:pPr>
        <w:snapToGrid w:val="0"/>
      </w:pPr>
      <w:r w:rsidRPr="0066617B">
        <w:rPr>
          <w:rFonts w:hint="eastAsia"/>
        </w:rPr>
        <w:t>2.C</w:t>
      </w:r>
      <w:r w:rsidRPr="0066617B">
        <w:rPr>
          <w:rFonts w:hint="eastAsia"/>
        </w:rPr>
        <w:t>（</w:t>
      </w:r>
      <w:r w:rsidRPr="0066617B">
        <w:rPr>
          <w:rFonts w:hint="eastAsia"/>
        </w:rPr>
        <w:t>A</w:t>
      </w:r>
      <w:r w:rsidRPr="0066617B">
        <w:rPr>
          <w:rFonts w:hint="eastAsia"/>
        </w:rPr>
        <w:t>“</w:t>
      </w:r>
      <w:r w:rsidRPr="0066617B">
        <w:rPr>
          <w:rFonts w:ascii="Times New Roman" w:hAnsi="Times New Roman" w:hint="eastAsia"/>
          <w:spacing w:val="-2"/>
        </w:rPr>
        <w:t>将</w:t>
      </w:r>
      <w:r w:rsidRPr="0066617B">
        <w:rPr>
          <w:rFonts w:ascii="Times New Roman" w:hAnsi="Times New Roman"/>
          <w:spacing w:val="-2"/>
        </w:rPr>
        <w:t>抗日游击战争与历史上反侵略战争</w:t>
      </w:r>
      <w:r w:rsidRPr="0066617B">
        <w:rPr>
          <w:rFonts w:ascii="Times New Roman" w:hAnsi="Times New Roman" w:hint="eastAsia"/>
          <w:spacing w:val="-2"/>
        </w:rPr>
        <w:t>进行了对比</w:t>
      </w:r>
      <w:r w:rsidRPr="0066617B">
        <w:rPr>
          <w:rFonts w:hint="eastAsia"/>
        </w:rPr>
        <w:t>”错；</w:t>
      </w:r>
      <w:r w:rsidRPr="0066617B">
        <w:rPr>
          <w:rFonts w:hint="eastAsia"/>
        </w:rPr>
        <w:t>B</w:t>
      </w:r>
      <w:r w:rsidRPr="0066617B">
        <w:rPr>
          <w:rFonts w:hint="eastAsia"/>
        </w:rPr>
        <w:t>“</w:t>
      </w:r>
      <w:r w:rsidRPr="0066617B">
        <w:rPr>
          <w:rFonts w:ascii="Times New Roman" w:hAnsi="Times New Roman" w:hint="eastAsia"/>
          <w:spacing w:val="-2"/>
        </w:rPr>
        <w:t>在于正规部队有计划地去组织民众</w:t>
      </w:r>
      <w:r w:rsidRPr="0066617B">
        <w:rPr>
          <w:rFonts w:hint="eastAsia"/>
        </w:rPr>
        <w:t>”错；</w:t>
      </w:r>
      <w:r w:rsidRPr="0066617B">
        <w:rPr>
          <w:rFonts w:hint="eastAsia"/>
        </w:rPr>
        <w:t>D</w:t>
      </w:r>
      <w:r w:rsidRPr="0066617B">
        <w:rPr>
          <w:rFonts w:hint="eastAsia"/>
        </w:rPr>
        <w:t>“</w:t>
      </w:r>
      <w:r w:rsidRPr="0066617B">
        <w:rPr>
          <w:rFonts w:ascii="Times New Roman" w:hAnsi="Times New Roman" w:hint="eastAsia"/>
          <w:spacing w:val="-2"/>
        </w:rPr>
        <w:t>只适用于小规模的战争</w:t>
      </w:r>
      <w:r w:rsidRPr="0066617B">
        <w:rPr>
          <w:rFonts w:hint="eastAsia"/>
        </w:rPr>
        <w:t>”错）</w:t>
      </w:r>
    </w:p>
    <w:p w14:paraId="5799B6EB" w14:textId="77777777" w:rsidR="00FC787B" w:rsidRPr="0066617B" w:rsidRDefault="00000000" w:rsidP="00C858D1">
      <w:pPr>
        <w:snapToGrid w:val="0"/>
      </w:pPr>
      <w:r w:rsidRPr="0066617B">
        <w:rPr>
          <w:rFonts w:hint="eastAsia"/>
        </w:rPr>
        <w:t>3.A</w:t>
      </w:r>
    </w:p>
    <w:p w14:paraId="3197D339" w14:textId="68AC9DB2" w:rsidR="00CA5808" w:rsidRPr="0066617B" w:rsidRDefault="00000000" w:rsidP="00C858D1">
      <w:pPr>
        <w:snapToGrid w:val="0"/>
      </w:pPr>
      <w:r w:rsidRPr="0066617B">
        <w:rPr>
          <w:rFonts w:hint="eastAsia"/>
        </w:rPr>
        <w:t>4.</w:t>
      </w:r>
      <w:r w:rsidR="00CD5E94" w:rsidRPr="0066617B">
        <w:rPr>
          <w:rFonts w:hint="eastAsia"/>
        </w:rPr>
        <w:t xml:space="preserve"> </w:t>
      </w:r>
      <w:r w:rsidR="00CA5808" w:rsidRPr="0066617B">
        <w:rPr>
          <w:rFonts w:asciiTheme="minorEastAsia" w:hAnsiTheme="minorEastAsia" w:cs="楷体" w:hint="eastAsia"/>
        </w:rPr>
        <w:t>运用了假设论证和对比论证。以合理的假设，让读者更易认同当时中国的特殊情况，大而弱；同时将中国与苏联及小国进行比较，以强调游击战争在中国具有特殊性，二者结合，让论证更加严谨，从而增强文章的说服力。</w:t>
      </w:r>
      <w:r w:rsidR="00C858D1">
        <w:rPr>
          <w:rFonts w:asciiTheme="minorEastAsia" w:hAnsiTheme="minorEastAsia" w:cs="楷体" w:hint="eastAsia"/>
        </w:rPr>
        <w:t xml:space="preserve">                           </w:t>
      </w:r>
      <w:r w:rsidR="00CA5808" w:rsidRPr="0066617B">
        <w:rPr>
          <w:rFonts w:ascii="楷体" w:eastAsia="楷体" w:hAnsi="楷体" w:cs="楷体" w:hint="eastAsia"/>
        </w:rPr>
        <w:t>（论证方法2分，论证效果2分，共4分）</w:t>
      </w:r>
    </w:p>
    <w:p w14:paraId="4F4D5B34" w14:textId="77777777" w:rsidR="00FC787B" w:rsidRPr="0066617B" w:rsidRDefault="00000000" w:rsidP="00C858D1">
      <w:pPr>
        <w:snapToGrid w:val="0"/>
      </w:pPr>
      <w:r w:rsidRPr="0066617B">
        <w:rPr>
          <w:rFonts w:hint="eastAsia"/>
        </w:rPr>
        <w:t>5.</w:t>
      </w:r>
    </w:p>
    <w:p w14:paraId="64C55972" w14:textId="4D798745" w:rsidR="00A04A5B" w:rsidRPr="0066617B" w:rsidRDefault="00A04A5B" w:rsidP="00C858D1">
      <w:pPr>
        <w:snapToGrid w:val="0"/>
        <w:rPr>
          <w:rFonts w:ascii="宋体" w:eastAsia="宋体" w:hAnsi="宋体" w:cs="宋体" w:hint="eastAsia"/>
        </w:rPr>
      </w:pPr>
      <w:r w:rsidRPr="0066617B">
        <w:rPr>
          <w:rFonts w:ascii="宋体" w:eastAsia="宋体" w:hAnsi="宋体" w:cs="宋体" w:hint="eastAsia"/>
        </w:rPr>
        <w:t>①</w:t>
      </w:r>
      <w:r w:rsidR="00735AAB" w:rsidRPr="0066617B">
        <w:rPr>
          <w:rFonts w:ascii="宋体" w:eastAsia="宋体" w:hAnsi="宋体" w:cs="宋体" w:hint="eastAsia"/>
        </w:rPr>
        <w:t>根据</w:t>
      </w:r>
      <w:r w:rsidRPr="0066617B">
        <w:rPr>
          <w:rFonts w:ascii="宋体" w:eastAsia="宋体" w:hAnsi="宋体" w:cs="宋体" w:hint="eastAsia"/>
        </w:rPr>
        <w:t>实际，深入分析。材料</w:t>
      </w:r>
      <w:proofErr w:type="gramStart"/>
      <w:r w:rsidRPr="0066617B">
        <w:rPr>
          <w:rFonts w:ascii="宋体" w:eastAsia="宋体" w:hAnsi="宋体" w:cs="宋体" w:hint="eastAsia"/>
        </w:rPr>
        <w:t>一</w:t>
      </w:r>
      <w:proofErr w:type="gramEnd"/>
      <w:r w:rsidRPr="0066617B">
        <w:rPr>
          <w:rFonts w:ascii="宋体" w:eastAsia="宋体" w:hAnsi="宋体" w:cs="宋体" w:hint="eastAsia"/>
        </w:rPr>
        <w:t>根据当时中国大而弱的国情，分析游击战争的特殊性，指出其具有战略意义；材料二则从历史背景出发，阐述了抗日游击战争产生的原因及地位。</w:t>
      </w:r>
    </w:p>
    <w:p w14:paraId="02056440" w14:textId="516CAF81" w:rsidR="00A04A5B" w:rsidRPr="0066617B" w:rsidRDefault="00A04A5B" w:rsidP="00C858D1">
      <w:pPr>
        <w:snapToGrid w:val="0"/>
        <w:rPr>
          <w:rFonts w:ascii="宋体" w:eastAsia="宋体" w:hAnsi="宋体" w:cs="宋体" w:hint="eastAsia"/>
        </w:rPr>
      </w:pPr>
      <w:r w:rsidRPr="0066617B">
        <w:rPr>
          <w:rFonts w:ascii="宋体" w:eastAsia="宋体" w:hAnsi="宋体" w:cs="宋体" w:hint="eastAsia"/>
        </w:rPr>
        <w:t>②尊重事实，客观评价。两则材料在论述过程中，都尊重历史事实，客观评价游击战争的地位和作用</w:t>
      </w:r>
      <w:r w:rsidR="00735AAB" w:rsidRPr="0066617B">
        <w:rPr>
          <w:rFonts w:ascii="宋体" w:eastAsia="宋体" w:hAnsi="宋体" w:cs="宋体" w:hint="eastAsia"/>
        </w:rPr>
        <w:t>：虽具战略性，但仍处于辅助地位。</w:t>
      </w:r>
    </w:p>
    <w:p w14:paraId="29B816BB" w14:textId="4598E2A2" w:rsidR="00FC787B" w:rsidRPr="0066617B" w:rsidRDefault="00A04A5B" w:rsidP="00C858D1">
      <w:pPr>
        <w:snapToGrid w:val="0"/>
        <w:rPr>
          <w:rFonts w:ascii="楷体" w:eastAsia="楷体" w:hAnsi="楷体" w:cs="楷体" w:hint="eastAsia"/>
        </w:rPr>
      </w:pPr>
      <w:r w:rsidRPr="0066617B">
        <w:rPr>
          <w:rFonts w:ascii="宋体" w:eastAsia="宋体" w:hAnsi="宋体" w:cs="宋体" w:hint="eastAsia"/>
        </w:rPr>
        <w:t>③</w:t>
      </w:r>
      <w:r w:rsidR="00735AAB" w:rsidRPr="0066617B">
        <w:rPr>
          <w:rFonts w:ascii="宋体" w:eastAsia="宋体" w:hAnsi="宋体" w:cs="宋体" w:hint="eastAsia"/>
        </w:rPr>
        <w:t>理实相合，指导实践。两则材料</w:t>
      </w:r>
      <w:r w:rsidR="00E936CD" w:rsidRPr="0066617B">
        <w:rPr>
          <w:rFonts w:ascii="宋体" w:eastAsia="宋体" w:hAnsi="宋体" w:cs="宋体" w:hint="eastAsia"/>
        </w:rPr>
        <w:t>在进行</w:t>
      </w:r>
      <w:r w:rsidR="00735AAB" w:rsidRPr="0066617B">
        <w:rPr>
          <w:rFonts w:ascii="宋体" w:eastAsia="宋体" w:hAnsi="宋体" w:cs="宋体" w:hint="eastAsia"/>
        </w:rPr>
        <w:t>理论</w:t>
      </w:r>
      <w:r w:rsidR="00E936CD" w:rsidRPr="0066617B">
        <w:rPr>
          <w:rFonts w:ascii="宋体" w:eastAsia="宋体" w:hAnsi="宋体" w:cs="宋体" w:hint="eastAsia"/>
        </w:rPr>
        <w:t>分析时，均</w:t>
      </w:r>
      <w:r w:rsidR="00735AAB" w:rsidRPr="0066617B">
        <w:rPr>
          <w:rFonts w:ascii="宋体" w:eastAsia="宋体" w:hAnsi="宋体" w:cs="宋体" w:hint="eastAsia"/>
        </w:rPr>
        <w:t>与实际相结合</w:t>
      </w:r>
      <w:r w:rsidR="00E936CD" w:rsidRPr="0066617B">
        <w:rPr>
          <w:rFonts w:ascii="宋体" w:eastAsia="宋体" w:hAnsi="宋体" w:cs="宋体" w:hint="eastAsia"/>
        </w:rPr>
        <w:t>，既为抗日游击战争</w:t>
      </w:r>
      <w:r w:rsidR="00735AAB" w:rsidRPr="0066617B">
        <w:rPr>
          <w:rFonts w:ascii="宋体" w:eastAsia="宋体" w:hAnsi="宋体" w:cs="宋体" w:hint="eastAsia"/>
        </w:rPr>
        <w:t>提供了理论指导</w:t>
      </w:r>
      <w:r w:rsidR="00E936CD" w:rsidRPr="0066617B">
        <w:rPr>
          <w:rFonts w:ascii="宋体" w:eastAsia="宋体" w:hAnsi="宋体" w:cs="宋体" w:hint="eastAsia"/>
        </w:rPr>
        <w:t>，也</w:t>
      </w:r>
      <w:r w:rsidR="00735AAB" w:rsidRPr="0066617B">
        <w:rPr>
          <w:rFonts w:ascii="宋体" w:eastAsia="宋体" w:hAnsi="宋体" w:cs="宋体" w:hint="eastAsia"/>
        </w:rPr>
        <w:t>为抗日游击战争的实践指明了方</w:t>
      </w:r>
      <w:r w:rsidR="00E936CD" w:rsidRPr="0066617B">
        <w:rPr>
          <w:rFonts w:ascii="宋体" w:eastAsia="宋体" w:hAnsi="宋体" w:cs="宋体" w:hint="eastAsia"/>
        </w:rPr>
        <w:t>向</w:t>
      </w:r>
      <w:r w:rsidR="00735AAB" w:rsidRPr="0066617B">
        <w:rPr>
          <w:rFonts w:ascii="宋体" w:eastAsia="宋体" w:hAnsi="宋体" w:cs="宋体" w:hint="eastAsia"/>
        </w:rPr>
        <w:t>。</w:t>
      </w:r>
      <w:r w:rsidR="00C858D1">
        <w:rPr>
          <w:rFonts w:ascii="宋体" w:eastAsia="宋体" w:hAnsi="宋体" w:cs="宋体" w:hint="eastAsia"/>
        </w:rPr>
        <w:t xml:space="preserve">           </w:t>
      </w:r>
      <w:r w:rsidR="00000000" w:rsidRPr="0066617B">
        <w:rPr>
          <w:rFonts w:ascii="楷体" w:eastAsia="楷体" w:hAnsi="楷体" w:cs="楷体" w:hint="eastAsia"/>
        </w:rPr>
        <w:t>（每点2分，</w:t>
      </w:r>
      <w:r w:rsidR="00985A2D" w:rsidRPr="0066617B">
        <w:rPr>
          <w:rFonts w:ascii="楷体" w:eastAsia="楷体" w:hAnsi="楷体" w:cs="楷体" w:hint="eastAsia"/>
        </w:rPr>
        <w:t>意思对即可，</w:t>
      </w:r>
      <w:r w:rsidR="00000000" w:rsidRPr="0066617B">
        <w:rPr>
          <w:rFonts w:ascii="楷体" w:eastAsia="楷体" w:hAnsi="楷体" w:cs="楷体" w:hint="eastAsia"/>
        </w:rPr>
        <w:t>共6分）</w:t>
      </w:r>
    </w:p>
    <w:p w14:paraId="012928A6" w14:textId="77777777" w:rsidR="00FC787B" w:rsidRPr="0066617B" w:rsidRDefault="00000000" w:rsidP="00C858D1">
      <w:pPr>
        <w:snapToGrid w:val="0"/>
      </w:pPr>
      <w:r w:rsidRPr="0066617B">
        <w:rPr>
          <w:rFonts w:hint="eastAsia"/>
        </w:rPr>
        <w:t>6.B</w:t>
      </w:r>
      <w:r w:rsidRPr="0066617B">
        <w:rPr>
          <w:rFonts w:hint="eastAsia"/>
        </w:rPr>
        <w:t>（“</w:t>
      </w:r>
      <w:r w:rsidRPr="0066617B">
        <w:rPr>
          <w:rFonts w:ascii="Times New Roman" w:hAnsi="Times New Roman"/>
        </w:rPr>
        <w:t>因此在小伙子离开之后，</w:t>
      </w:r>
      <w:r w:rsidRPr="0066617B">
        <w:rPr>
          <w:rFonts w:ascii="宋体" w:hAnsi="宋体" w:hint="eastAsia"/>
        </w:rPr>
        <w:t>‘</w:t>
      </w:r>
      <w:r w:rsidRPr="0066617B">
        <w:rPr>
          <w:rFonts w:ascii="宋体" w:hAnsi="宋体"/>
        </w:rPr>
        <w:t>我</w:t>
      </w:r>
      <w:r w:rsidRPr="0066617B">
        <w:rPr>
          <w:rFonts w:ascii="宋体" w:hAnsi="宋体" w:hint="eastAsia"/>
        </w:rPr>
        <w:t>’</w:t>
      </w:r>
      <w:r w:rsidRPr="0066617B">
        <w:rPr>
          <w:rFonts w:ascii="Times New Roman" w:hAnsi="Times New Roman"/>
        </w:rPr>
        <w:t>心生怅然之感</w:t>
      </w:r>
      <w:r w:rsidRPr="0066617B">
        <w:rPr>
          <w:rFonts w:hint="eastAsia"/>
        </w:rPr>
        <w:t>”错）</w:t>
      </w:r>
    </w:p>
    <w:p w14:paraId="58BE524A" w14:textId="77777777" w:rsidR="00FC787B" w:rsidRPr="0066617B" w:rsidRDefault="00000000" w:rsidP="00C858D1">
      <w:pPr>
        <w:snapToGrid w:val="0"/>
      </w:pPr>
      <w:r w:rsidRPr="0066617B">
        <w:rPr>
          <w:rFonts w:hint="eastAsia"/>
        </w:rPr>
        <w:t>7.B</w:t>
      </w:r>
      <w:r w:rsidRPr="0066617B">
        <w:rPr>
          <w:rFonts w:hint="eastAsia"/>
        </w:rPr>
        <w:t>（“</w:t>
      </w:r>
      <w:r w:rsidRPr="0066617B">
        <w:rPr>
          <w:rFonts w:ascii="Times New Roman" w:hAnsi="Times New Roman"/>
        </w:rPr>
        <w:t>内心</w:t>
      </w:r>
      <w:r w:rsidRPr="0066617B">
        <w:rPr>
          <w:rFonts w:ascii="Times New Roman" w:hAnsi="Times New Roman" w:hint="eastAsia"/>
        </w:rPr>
        <w:t>已经逐渐</w:t>
      </w:r>
      <w:r w:rsidRPr="0066617B">
        <w:rPr>
          <w:rFonts w:ascii="Times New Roman" w:hAnsi="Times New Roman"/>
        </w:rPr>
        <w:t>不耐烦</w:t>
      </w:r>
      <w:r w:rsidRPr="0066617B">
        <w:rPr>
          <w:rFonts w:ascii="Times New Roman" w:hAnsi="Times New Roman" w:hint="eastAsia"/>
        </w:rPr>
        <w:t>起来</w:t>
      </w:r>
      <w:r w:rsidRPr="0066617B">
        <w:rPr>
          <w:rFonts w:hint="eastAsia"/>
        </w:rPr>
        <w:t>”错）</w:t>
      </w:r>
    </w:p>
    <w:p w14:paraId="026DF79E" w14:textId="77777777" w:rsidR="00FC787B" w:rsidRPr="0066617B" w:rsidRDefault="00000000" w:rsidP="00C858D1">
      <w:pPr>
        <w:snapToGrid w:val="0"/>
      </w:pPr>
      <w:r w:rsidRPr="0066617B">
        <w:rPr>
          <w:rFonts w:hint="eastAsia"/>
        </w:rPr>
        <w:t>8.</w:t>
      </w:r>
    </w:p>
    <w:p w14:paraId="1EABAA2A" w14:textId="7088DD6D" w:rsidR="00E936CD" w:rsidRPr="0066617B" w:rsidRDefault="00E936CD" w:rsidP="00C858D1">
      <w:pPr>
        <w:snapToGrid w:val="0"/>
      </w:pPr>
      <w:r w:rsidRPr="0066617B">
        <w:rPr>
          <w:rFonts w:hint="eastAsia"/>
        </w:rPr>
        <w:t>①参与者：与访客交流、准备食物、观察环境等，“我”都是直接行动者，参与了整个事件。</w:t>
      </w:r>
    </w:p>
    <w:p w14:paraId="3AABD99C" w14:textId="02D31604" w:rsidR="00E936CD" w:rsidRPr="0066617B" w:rsidRDefault="00E936CD" w:rsidP="00C858D1">
      <w:pPr>
        <w:snapToGrid w:val="0"/>
      </w:pPr>
      <w:r w:rsidRPr="0066617B">
        <w:rPr>
          <w:rFonts w:hint="eastAsia"/>
        </w:rPr>
        <w:t>②评论者：对访客、</w:t>
      </w:r>
      <w:r w:rsidRPr="0066617B">
        <w:t>羊羔</w:t>
      </w:r>
      <w:r w:rsidRPr="0066617B">
        <w:rPr>
          <w:rFonts w:hint="eastAsia"/>
        </w:rPr>
        <w:t>、</w:t>
      </w:r>
      <w:r w:rsidRPr="0066617B">
        <w:t>卡西</w:t>
      </w:r>
      <w:r w:rsidRPr="0066617B">
        <w:rPr>
          <w:rFonts w:hint="eastAsia"/>
        </w:rPr>
        <w:t>等</w:t>
      </w:r>
      <w:r w:rsidR="003C4D10" w:rsidRPr="0066617B">
        <w:rPr>
          <w:rFonts w:hint="eastAsia"/>
        </w:rPr>
        <w:t>文中出现</w:t>
      </w:r>
      <w:r w:rsidRPr="0066617B">
        <w:rPr>
          <w:rFonts w:hint="eastAsia"/>
        </w:rPr>
        <w:t>人</w:t>
      </w:r>
      <w:r w:rsidR="003C4D10" w:rsidRPr="0066617B">
        <w:rPr>
          <w:rFonts w:hint="eastAsia"/>
        </w:rPr>
        <w:t>物</w:t>
      </w:r>
      <w:r w:rsidRPr="0066617B">
        <w:rPr>
          <w:rFonts w:hint="eastAsia"/>
        </w:rPr>
        <w:t>或事</w:t>
      </w:r>
      <w:r w:rsidR="003C4D10" w:rsidRPr="0066617B">
        <w:rPr>
          <w:rFonts w:hint="eastAsia"/>
        </w:rPr>
        <w:t>件，“我”都有</w:t>
      </w:r>
      <w:r w:rsidRPr="0066617B">
        <w:rPr>
          <w:rFonts w:hint="eastAsia"/>
        </w:rPr>
        <w:t>自己的</w:t>
      </w:r>
      <w:r w:rsidR="003C4D10" w:rsidRPr="0066617B">
        <w:rPr>
          <w:rFonts w:hint="eastAsia"/>
        </w:rPr>
        <w:t>感受和</w:t>
      </w:r>
      <w:r w:rsidRPr="0066617B">
        <w:rPr>
          <w:rFonts w:hint="eastAsia"/>
        </w:rPr>
        <w:t>看法</w:t>
      </w:r>
      <w:r w:rsidR="003C4D10" w:rsidRPr="0066617B">
        <w:rPr>
          <w:rFonts w:hint="eastAsia"/>
        </w:rPr>
        <w:t>，如对“美丽”一词的评价与结尾对生活的深刻理解，均体现了评论者的角色</w:t>
      </w:r>
      <w:r w:rsidRPr="0066617B">
        <w:rPr>
          <w:rFonts w:hint="eastAsia"/>
        </w:rPr>
        <w:t>。</w:t>
      </w:r>
    </w:p>
    <w:p w14:paraId="379C701E" w14:textId="688D608A" w:rsidR="00FC787B" w:rsidRPr="0066617B" w:rsidRDefault="00000000" w:rsidP="00C858D1">
      <w:pPr>
        <w:snapToGrid w:val="0"/>
        <w:jc w:val="right"/>
      </w:pPr>
      <w:r w:rsidRPr="0066617B">
        <w:rPr>
          <w:rFonts w:ascii="楷体" w:eastAsia="楷体" w:hAnsi="楷体" w:cs="楷体" w:hint="eastAsia"/>
        </w:rPr>
        <w:t>（每点2分，</w:t>
      </w:r>
      <w:r w:rsidR="003263D4" w:rsidRPr="0066617B">
        <w:rPr>
          <w:rFonts w:ascii="楷体" w:eastAsia="楷体" w:hAnsi="楷体" w:cs="楷体" w:hint="eastAsia"/>
        </w:rPr>
        <w:t>意思对即可，</w:t>
      </w:r>
      <w:r w:rsidRPr="0066617B">
        <w:rPr>
          <w:rFonts w:ascii="楷体" w:eastAsia="楷体" w:hAnsi="楷体" w:cs="楷体" w:hint="eastAsia"/>
        </w:rPr>
        <w:t>共4分）</w:t>
      </w:r>
    </w:p>
    <w:p w14:paraId="760C20CD" w14:textId="77777777" w:rsidR="00FC787B" w:rsidRPr="0066617B" w:rsidRDefault="00000000" w:rsidP="00C858D1">
      <w:pPr>
        <w:snapToGrid w:val="0"/>
      </w:pPr>
      <w:r w:rsidRPr="0066617B">
        <w:rPr>
          <w:rFonts w:hint="eastAsia"/>
        </w:rPr>
        <w:t>9.</w:t>
      </w:r>
    </w:p>
    <w:p w14:paraId="508AB6E7" w14:textId="635FF63E" w:rsidR="00BB5615" w:rsidRPr="0066617B" w:rsidRDefault="00E61A82" w:rsidP="00C858D1">
      <w:pPr>
        <w:snapToGrid w:val="0"/>
      </w:pPr>
      <w:r w:rsidRPr="0066617B">
        <w:rPr>
          <w:rFonts w:hint="eastAsia"/>
        </w:rPr>
        <w:t>①</w:t>
      </w:r>
      <w:r w:rsidR="00BB5615" w:rsidRPr="0066617B">
        <w:rPr>
          <w:rFonts w:hint="eastAsia"/>
        </w:rPr>
        <w:t>羊羔也是访客：</w:t>
      </w:r>
      <w:r w:rsidR="00866B34" w:rsidRPr="0066617B">
        <w:rPr>
          <w:rFonts w:hint="eastAsia"/>
        </w:rPr>
        <w:t>在“我”眼里，羊羔也是访客之一，</w:t>
      </w:r>
      <w:r w:rsidR="00BB5615" w:rsidRPr="0066617B">
        <w:rPr>
          <w:rFonts w:hint="eastAsia"/>
        </w:rPr>
        <w:t>羊羔的存在丰富了访客的内涵；</w:t>
      </w:r>
    </w:p>
    <w:p w14:paraId="749798E7" w14:textId="5027B2B5" w:rsidR="00BB5615" w:rsidRPr="0066617B" w:rsidRDefault="00BB5615" w:rsidP="00C858D1">
      <w:pPr>
        <w:snapToGrid w:val="0"/>
      </w:pPr>
      <w:r w:rsidRPr="0066617B">
        <w:rPr>
          <w:rFonts w:hint="eastAsia"/>
        </w:rPr>
        <w:t>②羊羔有象征义：</w:t>
      </w:r>
      <w:r w:rsidR="00866B34" w:rsidRPr="0066617B">
        <w:rPr>
          <w:rFonts w:hint="eastAsia"/>
        </w:rPr>
        <w:t>成年羊对羊羔“咩咩”叫声的回应，象征着当地</w:t>
      </w:r>
      <w:r w:rsidRPr="0066617B">
        <w:rPr>
          <w:rFonts w:hint="eastAsia"/>
        </w:rPr>
        <w:t>和谐友好的人际关系</w:t>
      </w:r>
      <w:r w:rsidR="00E61A82" w:rsidRPr="0066617B">
        <w:rPr>
          <w:rFonts w:hint="eastAsia"/>
        </w:rPr>
        <w:t>；</w:t>
      </w:r>
      <w:r w:rsidRPr="0066617B">
        <w:rPr>
          <w:rFonts w:hint="eastAsia"/>
        </w:rPr>
        <w:t xml:space="preserve"> </w:t>
      </w:r>
    </w:p>
    <w:p w14:paraId="76D1BFB7" w14:textId="7376A414" w:rsidR="00BB5615" w:rsidRPr="0066617B" w:rsidRDefault="00BB5615" w:rsidP="00C858D1">
      <w:pPr>
        <w:snapToGrid w:val="0"/>
      </w:pPr>
      <w:r w:rsidRPr="0066617B">
        <w:rPr>
          <w:rFonts w:hint="eastAsia"/>
        </w:rPr>
        <w:t>③</w:t>
      </w:r>
      <w:r w:rsidR="00866B34" w:rsidRPr="0066617B">
        <w:rPr>
          <w:rFonts w:hint="eastAsia"/>
        </w:rPr>
        <w:t>升华故事主题</w:t>
      </w:r>
      <w:r w:rsidRPr="0066617B">
        <w:rPr>
          <w:rFonts w:hint="eastAsia"/>
        </w:rPr>
        <w:t>：</w:t>
      </w:r>
      <w:r w:rsidR="00866B34" w:rsidRPr="0066617B">
        <w:rPr>
          <w:rFonts w:hint="eastAsia"/>
        </w:rPr>
        <w:t>体现了</w:t>
      </w:r>
      <w:r w:rsidR="00E61A82" w:rsidRPr="0066617B">
        <w:rPr>
          <w:rFonts w:hint="eastAsia"/>
        </w:rPr>
        <w:t>当地</w:t>
      </w:r>
      <w:r w:rsidR="00866B34" w:rsidRPr="0066617B">
        <w:rPr>
          <w:rFonts w:hint="eastAsia"/>
        </w:rPr>
        <w:t>牧民生活的艰辛与温情，</w:t>
      </w:r>
      <w:r w:rsidR="00E61A82" w:rsidRPr="0066617B">
        <w:rPr>
          <w:rFonts w:hint="eastAsia"/>
        </w:rPr>
        <w:t>也</w:t>
      </w:r>
      <w:r w:rsidR="00866B34" w:rsidRPr="0066617B">
        <w:rPr>
          <w:rFonts w:hint="eastAsia"/>
        </w:rPr>
        <w:t>表现了牧民对生命的尊重。</w:t>
      </w:r>
    </w:p>
    <w:p w14:paraId="349620CD" w14:textId="5E095C4D" w:rsidR="00FC787B" w:rsidRPr="0066617B" w:rsidRDefault="00000000" w:rsidP="00C858D1">
      <w:pPr>
        <w:snapToGrid w:val="0"/>
        <w:jc w:val="right"/>
      </w:pPr>
      <w:r w:rsidRPr="0066617B">
        <w:rPr>
          <w:rFonts w:ascii="楷体" w:eastAsia="楷体" w:hAnsi="楷体" w:cs="楷体" w:hint="eastAsia"/>
        </w:rPr>
        <w:t>（每点2分，</w:t>
      </w:r>
      <w:r w:rsidR="00790C57" w:rsidRPr="0066617B">
        <w:rPr>
          <w:rFonts w:ascii="楷体" w:eastAsia="楷体" w:hAnsi="楷体" w:cs="楷体" w:hint="eastAsia"/>
        </w:rPr>
        <w:t>意思对即可</w:t>
      </w:r>
      <w:r w:rsidRPr="0066617B">
        <w:rPr>
          <w:rFonts w:ascii="楷体" w:eastAsia="楷体" w:hAnsi="楷体" w:cs="楷体" w:hint="eastAsia"/>
        </w:rPr>
        <w:t>，共6分）</w:t>
      </w:r>
    </w:p>
    <w:p w14:paraId="5E622AA4" w14:textId="77777777" w:rsidR="00FC787B" w:rsidRPr="0066617B" w:rsidRDefault="00000000" w:rsidP="00C858D1">
      <w:pPr>
        <w:snapToGrid w:val="0"/>
      </w:pPr>
      <w:r w:rsidRPr="0066617B">
        <w:rPr>
          <w:rFonts w:hint="eastAsia"/>
        </w:rPr>
        <w:t xml:space="preserve">10.D  F  H </w:t>
      </w:r>
      <w:r w:rsidRPr="0066617B">
        <w:rPr>
          <w:rFonts w:hint="eastAsia"/>
        </w:rPr>
        <w:t>（每处</w:t>
      </w:r>
      <w:r w:rsidRPr="0066617B">
        <w:rPr>
          <w:rFonts w:hint="eastAsia"/>
        </w:rPr>
        <w:t>1</w:t>
      </w:r>
      <w:r w:rsidRPr="0066617B">
        <w:rPr>
          <w:rFonts w:hint="eastAsia"/>
        </w:rPr>
        <w:t>分，断四处及以上得</w:t>
      </w:r>
      <w:r w:rsidRPr="0066617B">
        <w:rPr>
          <w:rFonts w:hint="eastAsia"/>
        </w:rPr>
        <w:t>0</w:t>
      </w:r>
      <w:r w:rsidRPr="0066617B">
        <w:rPr>
          <w:rFonts w:hint="eastAsia"/>
        </w:rPr>
        <w:t>分，共</w:t>
      </w:r>
      <w:r w:rsidRPr="0066617B">
        <w:rPr>
          <w:rFonts w:hint="eastAsia"/>
        </w:rPr>
        <w:t>3</w:t>
      </w:r>
      <w:r w:rsidRPr="0066617B">
        <w:rPr>
          <w:rFonts w:hint="eastAsia"/>
        </w:rPr>
        <w:t>分）</w:t>
      </w:r>
    </w:p>
    <w:p w14:paraId="33A26E6B" w14:textId="77777777" w:rsidR="00FC787B" w:rsidRPr="0066617B" w:rsidRDefault="00000000" w:rsidP="00C858D1">
      <w:pPr>
        <w:snapToGrid w:val="0"/>
      </w:pPr>
      <w:r w:rsidRPr="0066617B">
        <w:rPr>
          <w:rFonts w:hint="eastAsia"/>
        </w:rPr>
        <w:t>11.A</w:t>
      </w:r>
      <w:r w:rsidRPr="0066617B">
        <w:rPr>
          <w:rFonts w:hint="eastAsia"/>
        </w:rPr>
        <w:t>（“</w:t>
      </w:r>
      <w:r w:rsidRPr="0066617B">
        <w:rPr>
          <w:rFonts w:ascii="宋体" w:hAnsi="宋体" w:hint="eastAsia"/>
        </w:rPr>
        <w:t>唯君图之</w:t>
      </w:r>
      <w:r w:rsidRPr="0066617B">
        <w:rPr>
          <w:rFonts w:ascii="宋体" w:hAnsi="宋体"/>
        </w:rPr>
        <w:t>”</w:t>
      </w:r>
      <w:r w:rsidRPr="0066617B">
        <w:rPr>
          <w:rFonts w:ascii="宋体" w:hAnsi="宋体" w:hint="eastAsia"/>
        </w:rPr>
        <w:t>中“唯”的意思是“希望”</w:t>
      </w:r>
      <w:r w:rsidRPr="0066617B">
        <w:rPr>
          <w:rFonts w:hint="eastAsia"/>
        </w:rPr>
        <w:t>）</w:t>
      </w:r>
    </w:p>
    <w:p w14:paraId="5DA46934" w14:textId="77777777" w:rsidR="00FC787B" w:rsidRPr="0066617B" w:rsidRDefault="00000000" w:rsidP="00C858D1">
      <w:pPr>
        <w:snapToGrid w:val="0"/>
      </w:pPr>
      <w:r w:rsidRPr="0066617B">
        <w:rPr>
          <w:rFonts w:hint="eastAsia"/>
        </w:rPr>
        <w:t>12.C</w:t>
      </w:r>
      <w:r w:rsidRPr="0066617B">
        <w:rPr>
          <w:rFonts w:hint="eastAsia"/>
        </w:rPr>
        <w:t>（“未能得到文官支持，导致其子被奸人所害”错）</w:t>
      </w:r>
    </w:p>
    <w:p w14:paraId="6E899363" w14:textId="77777777" w:rsidR="00FC787B" w:rsidRPr="0066617B" w:rsidRDefault="00000000" w:rsidP="00C858D1">
      <w:pPr>
        <w:snapToGrid w:val="0"/>
      </w:pPr>
      <w:r w:rsidRPr="0066617B">
        <w:rPr>
          <w:rFonts w:hint="eastAsia"/>
        </w:rPr>
        <w:t>13.</w:t>
      </w:r>
    </w:p>
    <w:p w14:paraId="726302E2" w14:textId="510938BE" w:rsidR="00FC787B" w:rsidRPr="0066617B" w:rsidRDefault="00000000" w:rsidP="00C858D1">
      <w:pPr>
        <w:snapToGrid w:val="0"/>
      </w:pPr>
      <w:r w:rsidRPr="0066617B">
        <w:rPr>
          <w:rFonts w:hint="eastAsia"/>
        </w:rPr>
        <w:t>（</w:t>
      </w:r>
      <w:r w:rsidRPr="0066617B">
        <w:rPr>
          <w:rFonts w:hint="eastAsia"/>
        </w:rPr>
        <w:t>1</w:t>
      </w:r>
      <w:r w:rsidRPr="0066617B">
        <w:rPr>
          <w:rFonts w:hint="eastAsia"/>
        </w:rPr>
        <w:t>）皇上又</w:t>
      </w:r>
      <w:r w:rsidR="006F4B25" w:rsidRPr="0066617B">
        <w:rPr>
          <w:rFonts w:hint="eastAsia"/>
          <w:u w:val="single"/>
        </w:rPr>
        <w:t>为（太子）亲手写下诏书</w:t>
      </w:r>
      <w:r w:rsidRPr="0066617B">
        <w:rPr>
          <w:rFonts w:hint="eastAsia"/>
        </w:rPr>
        <w:t>说：“朝廷大事</w:t>
      </w:r>
      <w:r w:rsidRPr="0066617B">
        <w:rPr>
          <w:rFonts w:hint="eastAsia"/>
          <w:u w:val="single"/>
        </w:rPr>
        <w:t>全部</w:t>
      </w:r>
      <w:r w:rsidRPr="0066617B">
        <w:rPr>
          <w:rFonts w:hint="eastAsia"/>
        </w:rPr>
        <w:t>委托给宰相，</w:t>
      </w:r>
      <w:r w:rsidR="00266B6C" w:rsidRPr="0066617B">
        <w:rPr>
          <w:rFonts w:hint="eastAsia"/>
          <w:u w:val="single"/>
        </w:rPr>
        <w:t>不必烦劳</w:t>
      </w:r>
      <w:r w:rsidRPr="0066617B">
        <w:rPr>
          <w:rFonts w:hint="eastAsia"/>
        </w:rPr>
        <w:t>太后</w:t>
      </w:r>
      <w:r w:rsidR="00266B6C" w:rsidRPr="0066617B">
        <w:rPr>
          <w:rFonts w:hint="eastAsia"/>
          <w:u w:val="single"/>
        </w:rPr>
        <w:t>管理朝政</w:t>
      </w:r>
      <w:r w:rsidRPr="0066617B">
        <w:rPr>
          <w:rFonts w:hint="eastAsia"/>
        </w:rPr>
        <w:t>。”</w:t>
      </w:r>
    </w:p>
    <w:p w14:paraId="1C8AE0E1" w14:textId="11FA2B84" w:rsidR="00FC787B" w:rsidRPr="0066617B" w:rsidRDefault="00000000" w:rsidP="00C858D1">
      <w:pPr>
        <w:snapToGrid w:val="0"/>
        <w:jc w:val="right"/>
        <w:rPr>
          <w:rFonts w:ascii="楷体" w:eastAsia="楷体" w:hAnsi="楷体" w:cs="楷体" w:hint="eastAsia"/>
        </w:rPr>
      </w:pPr>
      <w:r w:rsidRPr="0066617B">
        <w:rPr>
          <w:rFonts w:ascii="楷体" w:eastAsia="楷体" w:hAnsi="楷体" w:cs="楷体" w:hint="eastAsia"/>
        </w:rPr>
        <w:t>（划线处各1分，共4分）</w:t>
      </w:r>
    </w:p>
    <w:p w14:paraId="233EDD3D" w14:textId="4D48ED99" w:rsidR="00FC787B" w:rsidRPr="0066617B" w:rsidRDefault="00000000" w:rsidP="00C858D1">
      <w:pPr>
        <w:snapToGrid w:val="0"/>
      </w:pPr>
      <w:r w:rsidRPr="0066617B">
        <w:rPr>
          <w:rFonts w:hint="eastAsia"/>
        </w:rPr>
        <w:t>（</w:t>
      </w:r>
      <w:r w:rsidRPr="0066617B">
        <w:rPr>
          <w:rFonts w:hint="eastAsia"/>
        </w:rPr>
        <w:t>2</w:t>
      </w:r>
      <w:r w:rsidRPr="0066617B">
        <w:rPr>
          <w:rFonts w:hint="eastAsia"/>
        </w:rPr>
        <w:t>）曹操</w:t>
      </w:r>
      <w:r w:rsidRPr="0066617B">
        <w:rPr>
          <w:rFonts w:hint="eastAsia"/>
          <w:u w:val="single"/>
        </w:rPr>
        <w:t>刚</w:t>
      </w:r>
      <w:r w:rsidRPr="0066617B">
        <w:rPr>
          <w:rFonts w:hint="eastAsia"/>
        </w:rPr>
        <w:t xml:space="preserve"> </w:t>
      </w:r>
      <w:r w:rsidRPr="0066617B">
        <w:rPr>
          <w:rFonts w:hint="eastAsia"/>
          <w:u w:val="single"/>
        </w:rPr>
        <w:t>起兵</w:t>
      </w:r>
      <w:r w:rsidRPr="0066617B">
        <w:rPr>
          <w:rFonts w:hint="eastAsia"/>
        </w:rPr>
        <w:t>占据兖州时，其他事务还</w:t>
      </w:r>
      <w:r w:rsidRPr="0066617B">
        <w:rPr>
          <w:rFonts w:hint="eastAsia"/>
          <w:u w:val="single"/>
        </w:rPr>
        <w:t>来不及</w:t>
      </w:r>
      <w:r w:rsidRPr="0066617B">
        <w:rPr>
          <w:rFonts w:hint="eastAsia"/>
        </w:rPr>
        <w:t>考虑，就</w:t>
      </w:r>
      <w:r w:rsidRPr="0066617B">
        <w:rPr>
          <w:rFonts w:hint="eastAsia"/>
          <w:u w:val="single"/>
        </w:rPr>
        <w:t>急</w:t>
      </w:r>
      <w:r w:rsidRPr="0066617B">
        <w:rPr>
          <w:rFonts w:hint="eastAsia"/>
        </w:rPr>
        <w:t>于</w:t>
      </w:r>
      <w:r w:rsidR="00B40D30" w:rsidRPr="0066617B">
        <w:rPr>
          <w:rFonts w:hint="eastAsia"/>
        </w:rPr>
        <w:t>任用贤才</w:t>
      </w:r>
      <w:r w:rsidRPr="0066617B">
        <w:rPr>
          <w:rFonts w:hint="eastAsia"/>
        </w:rPr>
        <w:t>。</w:t>
      </w:r>
    </w:p>
    <w:p w14:paraId="672CFDF3" w14:textId="77777777" w:rsidR="00FC787B" w:rsidRPr="0066617B" w:rsidRDefault="00000000" w:rsidP="00C858D1">
      <w:pPr>
        <w:snapToGrid w:val="0"/>
        <w:jc w:val="right"/>
      </w:pPr>
      <w:r w:rsidRPr="0066617B">
        <w:rPr>
          <w:rFonts w:ascii="楷体" w:eastAsia="楷体" w:hAnsi="楷体" w:cs="楷体" w:hint="eastAsia"/>
        </w:rPr>
        <w:t>（划线处各1分，共4分）</w:t>
      </w:r>
    </w:p>
    <w:p w14:paraId="790A59B7" w14:textId="77777777" w:rsidR="00FC787B" w:rsidRPr="0066617B" w:rsidRDefault="00000000" w:rsidP="00C858D1">
      <w:pPr>
        <w:snapToGrid w:val="0"/>
      </w:pPr>
      <w:r w:rsidRPr="0066617B">
        <w:rPr>
          <w:rFonts w:hint="eastAsia"/>
        </w:rPr>
        <w:t>14.</w:t>
      </w:r>
    </w:p>
    <w:p w14:paraId="5908F504" w14:textId="77777777" w:rsidR="00286746" w:rsidRDefault="007A755E" w:rsidP="00C858D1">
      <w:pPr>
        <w:snapToGrid w:val="0"/>
        <w:rPr>
          <w:rFonts w:ascii="宋体" w:eastAsia="宋体" w:hAnsi="宋体" w:cs="宋体" w:hint="eastAsia"/>
        </w:rPr>
      </w:pPr>
      <w:r w:rsidRPr="0066617B">
        <w:rPr>
          <w:rFonts w:ascii="宋体" w:eastAsia="宋体" w:hAnsi="宋体" w:cs="宋体" w:hint="eastAsia"/>
        </w:rPr>
        <w:t>①</w:t>
      </w:r>
      <w:r w:rsidRPr="0066617B">
        <w:rPr>
          <w:rFonts w:hint="eastAsia"/>
        </w:rPr>
        <w:t>刘裕缺少可用之人；</w:t>
      </w:r>
      <w:r w:rsidRPr="0066617B">
        <w:rPr>
          <w:rFonts w:ascii="宋体" w:eastAsia="宋体" w:hAnsi="宋体" w:cs="宋体" w:hint="eastAsia"/>
        </w:rPr>
        <w:t>②有能力的人，过于</w:t>
      </w:r>
      <w:r w:rsidRPr="0066617B">
        <w:rPr>
          <w:rFonts w:hint="eastAsia"/>
        </w:rPr>
        <w:t>年轻，威信不足；</w:t>
      </w:r>
      <w:r w:rsidRPr="0066617B">
        <w:rPr>
          <w:rFonts w:ascii="宋体" w:eastAsia="宋体" w:hAnsi="宋体" w:cs="宋体" w:hint="eastAsia"/>
        </w:rPr>
        <w:t>③品格正直之士不愿效力；</w:t>
      </w:r>
    </w:p>
    <w:p w14:paraId="128A4200" w14:textId="79B341BA" w:rsidR="007A755E" w:rsidRPr="0066617B" w:rsidRDefault="007A755E" w:rsidP="00C858D1">
      <w:pPr>
        <w:snapToGrid w:val="0"/>
      </w:pPr>
      <w:r w:rsidRPr="0066617B">
        <w:rPr>
          <w:rFonts w:ascii="宋体" w:eastAsia="宋体" w:hAnsi="宋体" w:cs="宋体" w:hint="eastAsia"/>
        </w:rPr>
        <w:t>④</w:t>
      </w:r>
      <w:r w:rsidR="00286746" w:rsidRPr="00286746">
        <w:rPr>
          <w:rFonts w:ascii="宋体" w:eastAsia="宋体" w:hAnsi="宋体" w:cs="宋体" w:hint="eastAsia"/>
        </w:rPr>
        <w:t>只要荆土有人，即使任用他们，国家</w:t>
      </w:r>
      <w:r w:rsidR="00286746">
        <w:rPr>
          <w:rFonts w:ascii="宋体" w:eastAsia="宋体" w:hAnsi="宋体" w:cs="宋体" w:hint="eastAsia"/>
        </w:rPr>
        <w:t>也</w:t>
      </w:r>
      <w:r w:rsidR="00286746" w:rsidRPr="00286746">
        <w:rPr>
          <w:rFonts w:ascii="宋体" w:eastAsia="宋体" w:hAnsi="宋体" w:cs="宋体" w:hint="eastAsia"/>
        </w:rPr>
        <w:t>不会倾覆</w:t>
      </w:r>
      <w:r w:rsidR="00232634" w:rsidRPr="0066617B">
        <w:rPr>
          <w:rFonts w:hint="eastAsia"/>
        </w:rPr>
        <w:t>。</w:t>
      </w:r>
    </w:p>
    <w:p w14:paraId="2F99C016" w14:textId="711B3968" w:rsidR="00FC787B" w:rsidRPr="0066617B" w:rsidRDefault="00000000" w:rsidP="00C858D1">
      <w:pPr>
        <w:snapToGrid w:val="0"/>
        <w:jc w:val="right"/>
      </w:pPr>
      <w:r w:rsidRPr="0066617B">
        <w:rPr>
          <w:rFonts w:ascii="楷体" w:eastAsia="楷体" w:hAnsi="楷体" w:cs="楷体" w:hint="eastAsia"/>
        </w:rPr>
        <w:t>（每点1分，</w:t>
      </w:r>
      <w:r w:rsidR="00CD5E94" w:rsidRPr="0066617B">
        <w:rPr>
          <w:rFonts w:ascii="楷体" w:eastAsia="楷体" w:hAnsi="楷体" w:cs="楷体" w:hint="eastAsia"/>
        </w:rPr>
        <w:t>答对3</w:t>
      </w:r>
      <w:r w:rsidR="00E05934" w:rsidRPr="0066617B">
        <w:rPr>
          <w:rFonts w:ascii="楷体" w:eastAsia="楷体" w:hAnsi="楷体" w:cs="楷体" w:hint="eastAsia"/>
        </w:rPr>
        <w:t>点得满分</w:t>
      </w:r>
      <w:r w:rsidR="00682F27" w:rsidRPr="0066617B">
        <w:rPr>
          <w:rFonts w:ascii="楷体" w:eastAsia="楷体" w:hAnsi="楷体" w:cs="楷体" w:hint="eastAsia"/>
        </w:rPr>
        <w:t>，</w:t>
      </w:r>
      <w:r w:rsidRPr="0066617B">
        <w:rPr>
          <w:rFonts w:ascii="楷体" w:eastAsia="楷体" w:hAnsi="楷体" w:cs="楷体" w:hint="eastAsia"/>
        </w:rPr>
        <w:t>共3分）</w:t>
      </w:r>
    </w:p>
    <w:p w14:paraId="6212C46B" w14:textId="77777777" w:rsidR="00FC787B" w:rsidRPr="0066617B" w:rsidRDefault="00000000" w:rsidP="00C858D1">
      <w:pPr>
        <w:snapToGrid w:val="0"/>
      </w:pPr>
      <w:r w:rsidRPr="0066617B">
        <w:rPr>
          <w:rFonts w:hint="eastAsia"/>
        </w:rPr>
        <w:t>15.C</w:t>
      </w:r>
      <w:r w:rsidRPr="0066617B">
        <w:rPr>
          <w:rFonts w:hint="eastAsia"/>
        </w:rPr>
        <w:t>（“</w:t>
      </w:r>
      <w:r w:rsidRPr="0066617B">
        <w:rPr>
          <w:rFonts w:hint="eastAsia"/>
          <w:szCs w:val="21"/>
        </w:rPr>
        <w:t>提及自身多次被贬的经历</w:t>
      </w:r>
      <w:r w:rsidRPr="0066617B">
        <w:rPr>
          <w:rFonts w:hint="eastAsia"/>
        </w:rPr>
        <w:t>”错）</w:t>
      </w:r>
    </w:p>
    <w:p w14:paraId="2E373A7E" w14:textId="5E903255" w:rsidR="00232634" w:rsidRPr="0066617B" w:rsidRDefault="00000000" w:rsidP="00C858D1">
      <w:pPr>
        <w:snapToGrid w:val="0"/>
      </w:pPr>
      <w:r w:rsidRPr="0066617B">
        <w:rPr>
          <w:rFonts w:hint="eastAsia"/>
        </w:rPr>
        <w:t>16.</w:t>
      </w:r>
      <w:r w:rsidR="0066617B">
        <w:rPr>
          <w:rFonts w:hint="eastAsia"/>
        </w:rPr>
        <w:t xml:space="preserve"> </w:t>
      </w:r>
      <w:r w:rsidR="00232634" w:rsidRPr="0066617B">
        <w:rPr>
          <w:rFonts w:ascii="宋体" w:eastAsia="宋体" w:hAnsi="宋体" w:cs="宋体" w:hint="eastAsia"/>
        </w:rPr>
        <w:t>①</w:t>
      </w:r>
      <w:r w:rsidR="00232634" w:rsidRPr="0066617B">
        <w:rPr>
          <w:rFonts w:hint="eastAsia"/>
        </w:rPr>
        <w:t>理想与现实的矛盾：</w:t>
      </w:r>
      <w:r w:rsidR="00AC184D" w:rsidRPr="0066617B">
        <w:rPr>
          <w:rFonts w:hint="eastAsia"/>
        </w:rPr>
        <w:t>词</w:t>
      </w:r>
      <w:r w:rsidR="00232634" w:rsidRPr="0066617B">
        <w:rPr>
          <w:rFonts w:hint="eastAsia"/>
        </w:rPr>
        <w:t>人忠心于朝廷，渴望建功立业，却被贬海南；</w:t>
      </w:r>
    </w:p>
    <w:p w14:paraId="17CBAD9F" w14:textId="34B084B1" w:rsidR="00232634" w:rsidRPr="0066617B" w:rsidRDefault="00232634" w:rsidP="00C858D1">
      <w:pPr>
        <w:snapToGrid w:val="0"/>
        <w:ind w:firstLineChars="200" w:firstLine="420"/>
      </w:pPr>
      <w:r w:rsidRPr="0066617B">
        <w:rPr>
          <w:rFonts w:ascii="宋体" w:eastAsia="宋体" w:hAnsi="宋体" w:cs="宋体" w:hint="eastAsia"/>
        </w:rPr>
        <w:t>②</w:t>
      </w:r>
      <w:r w:rsidRPr="0066617B">
        <w:rPr>
          <w:rFonts w:hint="eastAsia"/>
        </w:rPr>
        <w:t>出仕与归隐的矛盾：</w:t>
      </w:r>
      <w:r w:rsidR="00AC184D" w:rsidRPr="0066617B">
        <w:rPr>
          <w:rFonts w:hint="eastAsia"/>
        </w:rPr>
        <w:t>词</w:t>
      </w:r>
      <w:r w:rsidRPr="0066617B">
        <w:rPr>
          <w:rFonts w:hint="eastAsia"/>
        </w:rPr>
        <w:t>人有归隐的想法，</w:t>
      </w:r>
      <w:r w:rsidR="00AC184D" w:rsidRPr="0066617B">
        <w:rPr>
          <w:rFonts w:hint="eastAsia"/>
        </w:rPr>
        <w:t>但</w:t>
      </w:r>
      <w:r w:rsidRPr="0066617B">
        <w:rPr>
          <w:rFonts w:hint="eastAsia"/>
        </w:rPr>
        <w:t>又留恋之前的为官经历；</w:t>
      </w:r>
      <w:r w:rsidRPr="0066617B">
        <w:t xml:space="preserve"> </w:t>
      </w:r>
    </w:p>
    <w:p w14:paraId="56AC61F8" w14:textId="6F5253A6" w:rsidR="00232634" w:rsidRPr="0066617B" w:rsidRDefault="00232634" w:rsidP="00C858D1">
      <w:pPr>
        <w:snapToGrid w:val="0"/>
        <w:ind w:firstLineChars="200" w:firstLine="420"/>
      </w:pPr>
      <w:r w:rsidRPr="0066617B">
        <w:rPr>
          <w:rFonts w:ascii="宋体" w:eastAsia="宋体" w:hAnsi="宋体" w:cs="宋体" w:hint="eastAsia"/>
        </w:rPr>
        <w:t>③</w:t>
      </w:r>
      <w:r w:rsidR="00E05934" w:rsidRPr="0066617B">
        <w:rPr>
          <w:rFonts w:hint="eastAsia"/>
        </w:rPr>
        <w:t>渴望</w:t>
      </w:r>
      <w:r w:rsidRPr="0066617B">
        <w:rPr>
          <w:rFonts w:hint="eastAsia"/>
        </w:rPr>
        <w:t>与</w:t>
      </w:r>
      <w:r w:rsidR="00E05934" w:rsidRPr="0066617B">
        <w:rPr>
          <w:rFonts w:hint="eastAsia"/>
        </w:rPr>
        <w:t>坚守</w:t>
      </w:r>
      <w:r w:rsidRPr="0066617B">
        <w:rPr>
          <w:rFonts w:hint="eastAsia"/>
        </w:rPr>
        <w:t>的矛盾：词人渴望重获新恩，但</w:t>
      </w:r>
      <w:r w:rsidR="00AC184D" w:rsidRPr="0066617B">
        <w:rPr>
          <w:rFonts w:hint="eastAsia"/>
        </w:rPr>
        <w:t>又</w:t>
      </w:r>
      <w:r w:rsidRPr="0066617B">
        <w:rPr>
          <w:rFonts w:hint="eastAsia"/>
        </w:rPr>
        <w:t>不</w:t>
      </w:r>
      <w:r w:rsidR="00AC184D" w:rsidRPr="0066617B">
        <w:rPr>
          <w:rFonts w:hint="eastAsia"/>
        </w:rPr>
        <w:t>愿意</w:t>
      </w:r>
      <w:r w:rsidRPr="0066617B">
        <w:rPr>
          <w:rFonts w:hint="eastAsia"/>
        </w:rPr>
        <w:t>为此</w:t>
      </w:r>
      <w:r w:rsidR="00AC184D" w:rsidRPr="0066617B">
        <w:rPr>
          <w:rFonts w:hint="eastAsia"/>
        </w:rPr>
        <w:t>改变</w:t>
      </w:r>
      <w:r w:rsidRPr="0066617B">
        <w:rPr>
          <w:rFonts w:hint="eastAsia"/>
        </w:rPr>
        <w:t>信仰。</w:t>
      </w:r>
    </w:p>
    <w:p w14:paraId="7C0100CE" w14:textId="5B204B56" w:rsidR="00FC787B" w:rsidRPr="0066617B" w:rsidRDefault="00000000" w:rsidP="00C858D1">
      <w:pPr>
        <w:snapToGrid w:val="0"/>
        <w:jc w:val="right"/>
      </w:pPr>
      <w:r w:rsidRPr="0066617B">
        <w:rPr>
          <w:rFonts w:ascii="楷体" w:eastAsia="楷体" w:hAnsi="楷体" w:cs="楷体" w:hint="eastAsia"/>
        </w:rPr>
        <w:t>（每点2分，</w:t>
      </w:r>
      <w:r w:rsidR="00684797" w:rsidRPr="0066617B">
        <w:rPr>
          <w:rFonts w:ascii="楷体" w:eastAsia="楷体" w:hAnsi="楷体" w:cs="楷体" w:hint="eastAsia"/>
        </w:rPr>
        <w:t>意思对即可，</w:t>
      </w:r>
      <w:r w:rsidRPr="0066617B">
        <w:rPr>
          <w:rFonts w:ascii="楷体" w:eastAsia="楷体" w:hAnsi="楷体" w:cs="楷体" w:hint="eastAsia"/>
        </w:rPr>
        <w:t>共6分）</w:t>
      </w:r>
    </w:p>
    <w:p w14:paraId="748DA5C9" w14:textId="77777777" w:rsidR="0066617B" w:rsidRDefault="00000000" w:rsidP="00C858D1">
      <w:pPr>
        <w:snapToGrid w:val="0"/>
      </w:pPr>
      <w:r w:rsidRPr="0066617B">
        <w:rPr>
          <w:rFonts w:hint="eastAsia"/>
        </w:rPr>
        <w:t>17.</w:t>
      </w:r>
    </w:p>
    <w:p w14:paraId="36A98925" w14:textId="20FF1321" w:rsidR="0066617B" w:rsidRDefault="00000000" w:rsidP="00C858D1">
      <w:pPr>
        <w:snapToGrid w:val="0"/>
      </w:pPr>
      <w:r w:rsidRPr="0066617B">
        <w:rPr>
          <w:rFonts w:hint="eastAsia"/>
        </w:rPr>
        <w:t>（</w:t>
      </w:r>
      <w:r w:rsidRPr="0066617B">
        <w:rPr>
          <w:rFonts w:hint="eastAsia"/>
        </w:rPr>
        <w:t>1</w:t>
      </w:r>
      <w:r w:rsidRPr="0066617B">
        <w:rPr>
          <w:rFonts w:hint="eastAsia"/>
        </w:rPr>
        <w:t>）夫祸患常积于忽微</w:t>
      </w:r>
      <w:r w:rsidRPr="0066617B">
        <w:rPr>
          <w:rFonts w:hint="eastAsia"/>
        </w:rPr>
        <w:t xml:space="preserve">   </w:t>
      </w:r>
      <w:r w:rsidRPr="0066617B">
        <w:rPr>
          <w:rFonts w:hint="eastAsia"/>
        </w:rPr>
        <w:t>而智勇多困于所溺</w:t>
      </w:r>
      <w:r w:rsidR="0066617B">
        <w:rPr>
          <w:rFonts w:hint="eastAsia"/>
        </w:rPr>
        <w:t xml:space="preserve"> </w:t>
      </w:r>
    </w:p>
    <w:p w14:paraId="7B191E38" w14:textId="1513E0F3" w:rsidR="00FC787B" w:rsidRPr="0066617B" w:rsidRDefault="00000000" w:rsidP="00C858D1">
      <w:pPr>
        <w:snapToGrid w:val="0"/>
      </w:pPr>
      <w:r w:rsidRPr="0066617B">
        <w:rPr>
          <w:rFonts w:hint="eastAsia"/>
        </w:rPr>
        <w:t>（</w:t>
      </w:r>
      <w:r w:rsidRPr="0066617B">
        <w:rPr>
          <w:rFonts w:hint="eastAsia"/>
        </w:rPr>
        <w:t>2</w:t>
      </w:r>
      <w:r w:rsidRPr="0066617B">
        <w:rPr>
          <w:rFonts w:hint="eastAsia"/>
        </w:rPr>
        <w:t>）万里悲秋常作客</w:t>
      </w:r>
      <w:r w:rsidRPr="0066617B">
        <w:rPr>
          <w:rFonts w:hint="eastAsia"/>
        </w:rPr>
        <w:t xml:space="preserve">   </w:t>
      </w:r>
      <w:r w:rsidRPr="0066617B">
        <w:rPr>
          <w:rFonts w:hint="eastAsia"/>
        </w:rPr>
        <w:t>百年多病独登台</w:t>
      </w:r>
    </w:p>
    <w:p w14:paraId="3A8C36DB" w14:textId="77777777" w:rsidR="00FC787B" w:rsidRPr="0066617B" w:rsidRDefault="00000000" w:rsidP="00C858D1">
      <w:pPr>
        <w:snapToGrid w:val="0"/>
      </w:pPr>
      <w:r w:rsidRPr="0066617B">
        <w:rPr>
          <w:rFonts w:hint="eastAsia"/>
        </w:rPr>
        <w:t>（</w:t>
      </w:r>
      <w:r w:rsidRPr="0066617B">
        <w:rPr>
          <w:rFonts w:hint="eastAsia"/>
        </w:rPr>
        <w:t>3</w:t>
      </w:r>
      <w:r w:rsidRPr="0066617B">
        <w:rPr>
          <w:rFonts w:hint="eastAsia"/>
        </w:rPr>
        <w:t>）怀良辰以孤往</w:t>
      </w:r>
      <w:r w:rsidRPr="0066617B">
        <w:rPr>
          <w:rFonts w:hint="eastAsia"/>
        </w:rPr>
        <w:t xml:space="preserve">   </w:t>
      </w:r>
      <w:r w:rsidRPr="0066617B">
        <w:rPr>
          <w:rFonts w:hint="eastAsia"/>
        </w:rPr>
        <w:t>或植杖而</w:t>
      </w:r>
      <w:proofErr w:type="gramStart"/>
      <w:r w:rsidRPr="0066617B">
        <w:rPr>
          <w:rFonts w:hint="eastAsia"/>
        </w:rPr>
        <w:t>耘耔</w:t>
      </w:r>
      <w:proofErr w:type="gramEnd"/>
    </w:p>
    <w:p w14:paraId="70F5306D" w14:textId="77777777" w:rsidR="00FC787B" w:rsidRPr="0066617B" w:rsidRDefault="00000000" w:rsidP="00C858D1">
      <w:pPr>
        <w:snapToGrid w:val="0"/>
        <w:jc w:val="right"/>
      </w:pPr>
      <w:r w:rsidRPr="0066617B">
        <w:rPr>
          <w:rFonts w:ascii="楷体" w:eastAsia="楷体" w:hAnsi="楷体" w:cs="楷体" w:hint="eastAsia"/>
        </w:rPr>
        <w:t>（每句1分，有错别字则该句不得分，共6分）</w:t>
      </w:r>
    </w:p>
    <w:p w14:paraId="45FCF1AF" w14:textId="77777777" w:rsidR="00FC787B" w:rsidRPr="0066617B" w:rsidRDefault="00000000" w:rsidP="0066617B">
      <w:pPr>
        <w:spacing w:line="280" w:lineRule="exact"/>
      </w:pPr>
      <w:r w:rsidRPr="0066617B">
        <w:rPr>
          <w:rFonts w:hint="eastAsia"/>
        </w:rPr>
        <w:lastRenderedPageBreak/>
        <w:t>18.</w:t>
      </w:r>
    </w:p>
    <w:p w14:paraId="63962B4F" w14:textId="3B80FDAA" w:rsidR="00FC787B" w:rsidRPr="0066617B" w:rsidRDefault="00000000" w:rsidP="0066617B">
      <w:pPr>
        <w:spacing w:line="280" w:lineRule="exact"/>
        <w:rPr>
          <w:rFonts w:ascii="宋体" w:eastAsia="宋体" w:hAnsi="宋体" w:cs="宋体" w:hint="eastAsia"/>
        </w:rPr>
      </w:pPr>
      <w:r w:rsidRPr="0066617B">
        <w:rPr>
          <w:rFonts w:hint="eastAsia"/>
        </w:rPr>
        <w:t>示例：</w:t>
      </w:r>
      <w:r w:rsidRPr="0066617B">
        <w:rPr>
          <w:rFonts w:ascii="宋体" w:eastAsia="宋体" w:hAnsi="宋体" w:cs="宋体" w:hint="eastAsia"/>
        </w:rPr>
        <w:t>①叹为观止  ②栩栩如生  ③万无一失</w:t>
      </w:r>
      <w:r w:rsidR="0066617B" w:rsidRPr="0066617B">
        <w:rPr>
          <w:rFonts w:ascii="宋体" w:eastAsia="宋体" w:hAnsi="宋体" w:cs="宋体" w:hint="eastAsia"/>
        </w:rPr>
        <w:t xml:space="preserve">                   </w:t>
      </w:r>
      <w:r w:rsidRPr="0066617B">
        <w:rPr>
          <w:rFonts w:ascii="楷体" w:eastAsia="楷体" w:hAnsi="楷体" w:cs="楷体" w:hint="eastAsia"/>
        </w:rPr>
        <w:t>（每处1分，共3分）</w:t>
      </w:r>
    </w:p>
    <w:p w14:paraId="4245FE99" w14:textId="77777777" w:rsidR="00FC787B" w:rsidRPr="0066617B" w:rsidRDefault="00000000" w:rsidP="0066617B">
      <w:pPr>
        <w:spacing w:line="280" w:lineRule="exact"/>
      </w:pPr>
      <w:r w:rsidRPr="0066617B">
        <w:rPr>
          <w:rFonts w:hint="eastAsia"/>
        </w:rPr>
        <w:t>19.</w:t>
      </w:r>
    </w:p>
    <w:p w14:paraId="29108916" w14:textId="49C02AB6" w:rsidR="00FC787B" w:rsidRPr="0066617B" w:rsidRDefault="00000000" w:rsidP="0066617B">
      <w:pPr>
        <w:spacing w:line="280" w:lineRule="exact"/>
      </w:pPr>
      <w:r w:rsidRPr="0066617B">
        <w:rPr>
          <w:rFonts w:ascii="宋体" w:eastAsia="宋体" w:hAnsi="宋体" w:cs="宋体" w:hint="eastAsia"/>
        </w:rPr>
        <w:t>示例：①</w:t>
      </w:r>
      <w:r w:rsidR="00C33F8E" w:rsidRPr="0066617B">
        <w:rPr>
          <w:rFonts w:ascii="宋体" w:eastAsia="宋体" w:hAnsi="宋体" w:cs="宋体" w:hint="eastAsia"/>
        </w:rPr>
        <w:t>传统</w:t>
      </w:r>
      <w:r w:rsidRPr="0066617B">
        <w:rPr>
          <w:rFonts w:hint="eastAsia"/>
        </w:rPr>
        <w:t>木结构建筑通常不高</w:t>
      </w:r>
      <w:r w:rsidRPr="0066617B">
        <w:rPr>
          <w:rFonts w:hint="eastAsia"/>
        </w:rPr>
        <w:t xml:space="preserve">  </w:t>
      </w:r>
      <w:r w:rsidRPr="0066617B">
        <w:rPr>
          <w:rFonts w:ascii="宋体" w:eastAsia="宋体" w:hAnsi="宋体" w:cs="宋体" w:hint="eastAsia"/>
        </w:rPr>
        <w:t>②但这也只是权宜之计</w:t>
      </w:r>
    </w:p>
    <w:p w14:paraId="5938B1B5" w14:textId="701DE56B" w:rsidR="00FC787B" w:rsidRPr="0066617B" w:rsidRDefault="00000000" w:rsidP="0066617B">
      <w:pPr>
        <w:spacing w:line="280" w:lineRule="exact"/>
        <w:jc w:val="right"/>
      </w:pPr>
      <w:r w:rsidRPr="0066617B">
        <w:rPr>
          <w:rFonts w:ascii="楷体" w:eastAsia="楷体" w:hAnsi="楷体" w:cs="楷体" w:hint="eastAsia"/>
        </w:rPr>
        <w:t>（每处2分，</w:t>
      </w:r>
      <w:r w:rsidR="00D660D7" w:rsidRPr="0066617B">
        <w:rPr>
          <w:rFonts w:ascii="楷体" w:eastAsia="楷体" w:hAnsi="楷体" w:cs="楷体" w:hint="eastAsia"/>
        </w:rPr>
        <w:t>意思对即可，</w:t>
      </w:r>
      <w:r w:rsidRPr="0066617B">
        <w:rPr>
          <w:rFonts w:ascii="楷体" w:eastAsia="楷体" w:hAnsi="楷体" w:cs="楷体" w:hint="eastAsia"/>
        </w:rPr>
        <w:t>共4分）</w:t>
      </w:r>
    </w:p>
    <w:p w14:paraId="5D7CC6DF" w14:textId="77777777" w:rsidR="00FC787B" w:rsidRPr="0066617B" w:rsidRDefault="00000000" w:rsidP="0066617B">
      <w:pPr>
        <w:spacing w:line="280" w:lineRule="exact"/>
      </w:pPr>
      <w:r w:rsidRPr="0066617B">
        <w:rPr>
          <w:rFonts w:hint="eastAsia"/>
        </w:rPr>
        <w:t>20.</w:t>
      </w:r>
    </w:p>
    <w:p w14:paraId="3AB34563" w14:textId="77777777" w:rsidR="00FC787B" w:rsidRPr="0066617B" w:rsidRDefault="00000000" w:rsidP="0066617B">
      <w:pPr>
        <w:spacing w:line="280" w:lineRule="exact"/>
      </w:pPr>
      <w:r w:rsidRPr="0066617B">
        <w:rPr>
          <w:rFonts w:hint="eastAsia"/>
        </w:rPr>
        <w:t>示例：现在，这座木塔已经开始倾斜，如果不及时对其采取有效的保护措施，</w:t>
      </w:r>
      <w:r w:rsidRPr="0066617B">
        <w:rPr>
          <w:rFonts w:hint="eastAsia"/>
          <w:u w:val="single"/>
        </w:rPr>
        <w:t>有可能一百年后，甚至几十年后</w:t>
      </w:r>
      <w:r w:rsidRPr="0066617B">
        <w:rPr>
          <w:rFonts w:hint="eastAsia"/>
        </w:rPr>
        <w:t>，我们将再也</w:t>
      </w:r>
      <w:r w:rsidRPr="0066617B">
        <w:rPr>
          <w:rFonts w:hint="eastAsia"/>
          <w:u w:val="single"/>
        </w:rPr>
        <w:t>领略</w:t>
      </w:r>
      <w:r w:rsidRPr="0066617B">
        <w:rPr>
          <w:rFonts w:hint="eastAsia"/>
        </w:rPr>
        <w:t>不到这座木构建筑的风采。</w:t>
      </w:r>
    </w:p>
    <w:p w14:paraId="32E3EB7C" w14:textId="77777777" w:rsidR="00FC787B" w:rsidRPr="0066617B" w:rsidRDefault="00000000" w:rsidP="0066617B">
      <w:pPr>
        <w:spacing w:line="280" w:lineRule="exact"/>
        <w:jc w:val="right"/>
      </w:pPr>
      <w:r w:rsidRPr="0066617B">
        <w:rPr>
          <w:rFonts w:ascii="楷体" w:eastAsia="楷体" w:hAnsi="楷体" w:cs="楷体" w:hint="eastAsia"/>
        </w:rPr>
        <w:t>（每处2分，共4分）</w:t>
      </w:r>
    </w:p>
    <w:p w14:paraId="40DB90BC" w14:textId="1EB2970B" w:rsidR="00FC787B" w:rsidRPr="0066617B" w:rsidRDefault="00000000" w:rsidP="0066617B">
      <w:pPr>
        <w:spacing w:line="280" w:lineRule="exact"/>
      </w:pPr>
      <w:r w:rsidRPr="0066617B">
        <w:rPr>
          <w:rFonts w:hint="eastAsia"/>
        </w:rPr>
        <w:t>21.D</w:t>
      </w:r>
      <w:r w:rsidR="00690E9F" w:rsidRPr="0066617B">
        <w:rPr>
          <w:rFonts w:hint="eastAsia"/>
        </w:rPr>
        <w:t xml:space="preserve"> </w:t>
      </w:r>
    </w:p>
    <w:p w14:paraId="3444EC24" w14:textId="77777777" w:rsidR="00FC787B" w:rsidRPr="0066617B" w:rsidRDefault="00000000" w:rsidP="0066617B">
      <w:pPr>
        <w:spacing w:line="280" w:lineRule="exact"/>
      </w:pPr>
      <w:r w:rsidRPr="0066617B">
        <w:rPr>
          <w:rFonts w:hint="eastAsia"/>
        </w:rPr>
        <w:t>22.</w:t>
      </w:r>
    </w:p>
    <w:p w14:paraId="094A5533" w14:textId="115EF78D" w:rsidR="00565328" w:rsidRPr="0066617B" w:rsidRDefault="00565328" w:rsidP="0066617B">
      <w:pPr>
        <w:spacing w:line="280" w:lineRule="exact"/>
        <w:rPr>
          <w:rFonts w:ascii="宋体" w:eastAsia="宋体" w:hAnsi="宋体" w:cs="宋体" w:hint="eastAsia"/>
        </w:rPr>
      </w:pPr>
      <w:r w:rsidRPr="0066617B">
        <w:rPr>
          <w:rFonts w:ascii="宋体" w:eastAsia="宋体" w:hAnsi="宋体" w:cs="宋体" w:hint="eastAsia"/>
        </w:rPr>
        <w:t>①内容与主题不符：画线句主要描述木塔周边环境，未聚焦古建筑的艺术价值或保护问题；</w:t>
      </w:r>
    </w:p>
    <w:p w14:paraId="03B334BC" w14:textId="5F4A89E6" w:rsidR="00565328" w:rsidRPr="0066617B" w:rsidRDefault="00565328" w:rsidP="0066617B">
      <w:pPr>
        <w:spacing w:line="280" w:lineRule="exact"/>
        <w:rPr>
          <w:rFonts w:ascii="宋体" w:eastAsia="宋体" w:hAnsi="宋体" w:cs="宋体" w:hint="eastAsia"/>
        </w:rPr>
      </w:pPr>
      <w:r w:rsidRPr="0066617B">
        <w:rPr>
          <w:rFonts w:ascii="宋体" w:eastAsia="宋体" w:hAnsi="宋体" w:cs="宋体" w:hint="eastAsia"/>
        </w:rPr>
        <w:t>②影响前后连贯性：画线句是环境描写，与前、后文介绍木塔特色与价值的内容关联性不强；</w:t>
      </w:r>
    </w:p>
    <w:p w14:paraId="24D48DA2" w14:textId="06A123CF" w:rsidR="00565328" w:rsidRPr="0066617B" w:rsidRDefault="00565328" w:rsidP="0066617B">
      <w:pPr>
        <w:spacing w:line="280" w:lineRule="exact"/>
        <w:rPr>
          <w:rFonts w:ascii="宋体" w:eastAsia="宋体" w:hAnsi="宋体" w:cs="宋体" w:hint="eastAsia"/>
        </w:rPr>
      </w:pPr>
      <w:r w:rsidRPr="0066617B">
        <w:rPr>
          <w:rFonts w:ascii="宋体" w:eastAsia="宋体" w:hAnsi="宋体" w:cs="宋体" w:hint="eastAsia"/>
        </w:rPr>
        <w:t>③语言风格不适宜：画线句的语言华美，抒情性较浓，与文稿</w:t>
      </w:r>
      <w:proofErr w:type="gramStart"/>
      <w:r w:rsidRPr="0066617B">
        <w:rPr>
          <w:rFonts w:ascii="宋体" w:eastAsia="宋体" w:hAnsi="宋体" w:cs="宋体" w:hint="eastAsia"/>
        </w:rPr>
        <w:t>偏说明</w:t>
      </w:r>
      <w:proofErr w:type="gramEnd"/>
      <w:r w:rsidRPr="0066617B">
        <w:rPr>
          <w:rFonts w:ascii="宋体" w:eastAsia="宋体" w:hAnsi="宋体" w:cs="宋体" w:hint="eastAsia"/>
        </w:rPr>
        <w:t>性的语言风格不一致。</w:t>
      </w:r>
    </w:p>
    <w:p w14:paraId="05157969" w14:textId="51820589" w:rsidR="00FC787B" w:rsidRPr="0066617B" w:rsidRDefault="00000000" w:rsidP="0066617B">
      <w:pPr>
        <w:spacing w:line="280" w:lineRule="exact"/>
        <w:jc w:val="right"/>
      </w:pPr>
      <w:r w:rsidRPr="0066617B">
        <w:rPr>
          <w:rFonts w:ascii="楷体" w:eastAsia="楷体" w:hAnsi="楷体" w:cs="楷体" w:hint="eastAsia"/>
        </w:rPr>
        <w:t>（每点2分，</w:t>
      </w:r>
      <w:r w:rsidR="001B6A8B" w:rsidRPr="0066617B">
        <w:rPr>
          <w:rFonts w:ascii="楷体" w:eastAsia="楷体" w:hAnsi="楷体" w:cs="楷体" w:hint="eastAsia"/>
        </w:rPr>
        <w:t>意思对即可，</w:t>
      </w:r>
      <w:r w:rsidRPr="0066617B">
        <w:rPr>
          <w:rFonts w:ascii="楷体" w:eastAsia="楷体" w:hAnsi="楷体" w:cs="楷体" w:hint="eastAsia"/>
        </w:rPr>
        <w:t>共6分）</w:t>
      </w:r>
    </w:p>
    <w:p w14:paraId="0414025D" w14:textId="041B32C3" w:rsidR="00FC787B" w:rsidRPr="0066617B" w:rsidRDefault="00000000" w:rsidP="0066617B">
      <w:pPr>
        <w:spacing w:line="280" w:lineRule="exact"/>
      </w:pPr>
      <w:r w:rsidRPr="0066617B">
        <w:rPr>
          <w:rFonts w:hint="eastAsia"/>
        </w:rPr>
        <w:t>23.</w:t>
      </w:r>
      <w:r w:rsidRPr="0066617B">
        <w:rPr>
          <w:rFonts w:hint="eastAsia"/>
        </w:rPr>
        <w:t>参照高考作文评分标准。</w:t>
      </w:r>
    </w:p>
    <w:p w14:paraId="538B21BB" w14:textId="77777777" w:rsidR="00FC787B" w:rsidRPr="0066617B" w:rsidRDefault="00000000" w:rsidP="0066617B">
      <w:pPr>
        <w:spacing w:line="280" w:lineRule="exact"/>
        <w:rPr>
          <w:rFonts w:ascii="宋体" w:eastAsia="宋体" w:hAnsi="宋体" w:cs="宋体" w:hint="eastAsia"/>
          <w:b/>
          <w:bCs/>
        </w:rPr>
      </w:pPr>
      <w:r w:rsidRPr="0066617B">
        <w:rPr>
          <w:rFonts w:ascii="宋体" w:eastAsia="宋体" w:hAnsi="宋体" w:cs="宋体" w:hint="eastAsia"/>
          <w:b/>
          <w:bCs/>
        </w:rPr>
        <w:t>参考译文：</w:t>
      </w:r>
    </w:p>
    <w:p w14:paraId="07127DB6" w14:textId="77777777" w:rsidR="00FC787B" w:rsidRPr="0066617B" w:rsidRDefault="00000000" w:rsidP="0066617B">
      <w:pPr>
        <w:spacing w:line="280" w:lineRule="exact"/>
        <w:rPr>
          <w:rFonts w:ascii="黑体" w:eastAsia="黑体" w:hAnsi="黑体" w:cs="黑体" w:hint="eastAsia"/>
        </w:rPr>
      </w:pPr>
      <w:r w:rsidRPr="0066617B">
        <w:rPr>
          <w:rFonts w:ascii="黑体" w:eastAsia="黑体" w:hAnsi="黑体" w:cs="黑体" w:hint="eastAsia"/>
        </w:rPr>
        <w:t>材料</w:t>
      </w:r>
      <w:proofErr w:type="gramStart"/>
      <w:r w:rsidRPr="0066617B">
        <w:rPr>
          <w:rFonts w:ascii="黑体" w:eastAsia="黑体" w:hAnsi="黑体" w:cs="黑体" w:hint="eastAsia"/>
        </w:rPr>
        <w:t>一</w:t>
      </w:r>
      <w:proofErr w:type="gramEnd"/>
      <w:r w:rsidRPr="0066617B">
        <w:rPr>
          <w:rFonts w:ascii="黑体" w:eastAsia="黑体" w:hAnsi="黑体" w:cs="黑体" w:hint="eastAsia"/>
        </w:rPr>
        <w:t>：</w:t>
      </w:r>
    </w:p>
    <w:p w14:paraId="726EEB7A" w14:textId="77777777" w:rsidR="00FC787B" w:rsidRPr="0066617B" w:rsidRDefault="00000000" w:rsidP="0066617B">
      <w:pPr>
        <w:spacing w:line="280" w:lineRule="exact"/>
        <w:ind w:firstLineChars="200" w:firstLine="420"/>
        <w:rPr>
          <w:rFonts w:ascii="楷体" w:eastAsia="楷体" w:hAnsi="楷体" w:cs="楷体" w:hint="eastAsia"/>
        </w:rPr>
      </w:pPr>
      <w:r w:rsidRPr="0066617B">
        <w:rPr>
          <w:rFonts w:ascii="楷体" w:eastAsia="楷体" w:hAnsi="楷体" w:cs="楷体" w:hint="eastAsia"/>
        </w:rPr>
        <w:t>（永初三年）三月，皇上（刘裕）身体不适，太尉长沙王刘道</w:t>
      </w:r>
      <w:proofErr w:type="gramStart"/>
      <w:r w:rsidRPr="0066617B">
        <w:rPr>
          <w:rFonts w:ascii="楷体" w:eastAsia="楷体" w:hAnsi="楷体" w:cs="楷体" w:hint="eastAsia"/>
        </w:rPr>
        <w:t>怜</w:t>
      </w:r>
      <w:proofErr w:type="gramEnd"/>
      <w:r w:rsidRPr="0066617B">
        <w:rPr>
          <w:rFonts w:ascii="楷体" w:eastAsia="楷体" w:hAnsi="楷体" w:cs="楷体" w:hint="eastAsia"/>
        </w:rPr>
        <w:t>、司空徐羡之、尚书仆射傅亮、领军将军谢</w:t>
      </w:r>
      <w:proofErr w:type="gramStart"/>
      <w:r w:rsidRPr="0066617B">
        <w:rPr>
          <w:rFonts w:ascii="楷体" w:eastAsia="楷体" w:hAnsi="楷体" w:cs="楷体" w:hint="eastAsia"/>
        </w:rPr>
        <w:t>晦</w:t>
      </w:r>
      <w:proofErr w:type="gramEnd"/>
      <w:r w:rsidRPr="0066617B">
        <w:rPr>
          <w:rFonts w:ascii="楷体" w:eastAsia="楷体" w:hAnsi="楷体" w:cs="楷体" w:hint="eastAsia"/>
        </w:rPr>
        <w:t>、护军将军檀道济都入宫侍奉皇上的医药。群臣请求为皇上向神灵祈祷，皇上没有答应，只让侍中谢方明把病情告知宗庙。</w:t>
      </w:r>
    </w:p>
    <w:p w14:paraId="1BC13B0C" w14:textId="77777777" w:rsidR="00FC787B" w:rsidRPr="0066617B" w:rsidRDefault="00000000" w:rsidP="0066617B">
      <w:pPr>
        <w:spacing w:line="280" w:lineRule="exact"/>
        <w:ind w:firstLineChars="200" w:firstLine="420"/>
        <w:rPr>
          <w:rFonts w:ascii="楷体" w:eastAsia="楷体" w:hAnsi="楷体" w:cs="楷体" w:hint="eastAsia"/>
        </w:rPr>
      </w:pPr>
      <w:r w:rsidRPr="0066617B">
        <w:rPr>
          <w:rFonts w:ascii="楷体" w:eastAsia="楷体" w:hAnsi="楷体" w:cs="楷体" w:hint="eastAsia"/>
        </w:rPr>
        <w:t>五月，皇上病情严重，召来太子告诫他说：“檀道济虽然有才干和谋略，但没有远大的志向，不像你哥哥刘韶那样有难以驾驭的气势。徐羡之、傅亮，应该没有别的图谋。谢</w:t>
      </w:r>
      <w:proofErr w:type="gramStart"/>
      <w:r w:rsidRPr="0066617B">
        <w:rPr>
          <w:rFonts w:ascii="楷体" w:eastAsia="楷体" w:hAnsi="楷体" w:cs="楷体" w:hint="eastAsia"/>
        </w:rPr>
        <w:t>晦</w:t>
      </w:r>
      <w:proofErr w:type="gramEnd"/>
      <w:r w:rsidRPr="0066617B">
        <w:rPr>
          <w:rFonts w:ascii="楷体" w:eastAsia="楷体" w:hAnsi="楷体" w:cs="楷体" w:hint="eastAsia"/>
        </w:rPr>
        <w:t>多次跟随征战，很懂得随机应变，如果有什么异心，必定是这个人。”皇上又写下手诏说：“朝廷大事全部委托给宰相，太后不必摄政称制。”司空徐羡之、中书令傅亮、领军将军谢</w:t>
      </w:r>
      <w:proofErr w:type="gramStart"/>
      <w:r w:rsidRPr="0066617B">
        <w:rPr>
          <w:rFonts w:ascii="楷体" w:eastAsia="楷体" w:hAnsi="楷体" w:cs="楷体" w:hint="eastAsia"/>
        </w:rPr>
        <w:t>晦</w:t>
      </w:r>
      <w:proofErr w:type="gramEnd"/>
      <w:r w:rsidRPr="0066617B">
        <w:rPr>
          <w:rFonts w:ascii="楷体" w:eastAsia="楷体" w:hAnsi="楷体" w:cs="楷体" w:hint="eastAsia"/>
        </w:rPr>
        <w:t>、镇北将军檀道济一同接受先帝的遗诏辅佐新君。癸亥日，皇上在西殿驾崩。</w:t>
      </w:r>
    </w:p>
    <w:p w14:paraId="6831F094" w14:textId="77777777" w:rsidR="00FC787B" w:rsidRPr="0066617B" w:rsidRDefault="00000000" w:rsidP="0066617B">
      <w:pPr>
        <w:spacing w:line="280" w:lineRule="exact"/>
        <w:ind w:firstLineChars="200" w:firstLine="420"/>
        <w:rPr>
          <w:rFonts w:ascii="宋体" w:eastAsia="宋体" w:hAnsi="宋体" w:cs="宋体" w:hint="eastAsia"/>
        </w:rPr>
      </w:pPr>
      <w:r w:rsidRPr="0066617B">
        <w:rPr>
          <w:rFonts w:ascii="楷体" w:eastAsia="楷体" w:hAnsi="楷体" w:cs="楷体" w:hint="eastAsia"/>
        </w:rPr>
        <w:t>皇上清廉简约，欲望很少，严谨整饬，有法度，衣服饮食居住，都俭朴到布帛素菜的水平，很少游乐宴会。曾经得到一个后秦高祖的侄女，非常宠爱她，以至于有些荒废政事，谢</w:t>
      </w:r>
      <w:proofErr w:type="gramStart"/>
      <w:r w:rsidRPr="0066617B">
        <w:rPr>
          <w:rFonts w:ascii="楷体" w:eastAsia="楷体" w:hAnsi="楷体" w:cs="楷体" w:hint="eastAsia"/>
        </w:rPr>
        <w:t>晦</w:t>
      </w:r>
      <w:proofErr w:type="gramEnd"/>
      <w:r w:rsidRPr="0066617B">
        <w:rPr>
          <w:rFonts w:ascii="楷体" w:eastAsia="楷体" w:hAnsi="楷体" w:cs="楷体" w:hint="eastAsia"/>
        </w:rPr>
        <w:t>稍微劝谏了一下，皇上就立即把她遣送出去了。</w:t>
      </w:r>
    </w:p>
    <w:p w14:paraId="33791715" w14:textId="77777777" w:rsidR="00FC787B" w:rsidRPr="0066617B" w:rsidRDefault="00000000" w:rsidP="0066617B">
      <w:pPr>
        <w:spacing w:line="280" w:lineRule="exact"/>
        <w:rPr>
          <w:rFonts w:ascii="黑体" w:eastAsia="黑体" w:hAnsi="黑体" w:cs="黑体" w:hint="eastAsia"/>
        </w:rPr>
      </w:pPr>
      <w:r w:rsidRPr="0066617B">
        <w:rPr>
          <w:rFonts w:ascii="黑体" w:eastAsia="黑体" w:hAnsi="黑体" w:cs="黑体" w:hint="eastAsia"/>
        </w:rPr>
        <w:t>材料二：</w:t>
      </w:r>
    </w:p>
    <w:p w14:paraId="4B48EE95" w14:textId="77777777" w:rsidR="00FC787B" w:rsidRPr="0066617B" w:rsidRDefault="00000000" w:rsidP="0066617B">
      <w:pPr>
        <w:spacing w:line="280" w:lineRule="exact"/>
        <w:ind w:firstLineChars="200" w:firstLine="420"/>
        <w:rPr>
          <w:rFonts w:ascii="楷体" w:eastAsia="楷体" w:hAnsi="楷体" w:cs="楷体" w:hint="eastAsia"/>
        </w:rPr>
      </w:pPr>
      <w:r w:rsidRPr="0066617B">
        <w:rPr>
          <w:rFonts w:ascii="楷体" w:eastAsia="楷体" w:hAnsi="楷体" w:cs="楷体" w:hint="eastAsia"/>
        </w:rPr>
        <w:t>刘裕为天下建立的功劳，比曹操更显著，但他栽培人才来辅助他完成大业，却远远不如曹操。曹操刚起兵占据兖州时，其他事务还来不及考虑，就急于用人。等到他死后，曹丕和曹睿仍然能得到很多刚直明敏的人才，来纠正他们的过失。刘裕出身卑微，凭借勇敢善战立下功名，并且以雄壮侠义自喜，与士大夫的志趣不相投合。当时朝廷中的官员，没有成为刘裕心腹的。</w:t>
      </w:r>
    </w:p>
    <w:p w14:paraId="552769EA" w14:textId="77777777" w:rsidR="00FC787B" w:rsidRPr="0066617B" w:rsidRDefault="00000000" w:rsidP="0066617B">
      <w:pPr>
        <w:spacing w:line="280" w:lineRule="exact"/>
        <w:ind w:firstLineChars="200" w:firstLine="420"/>
        <w:rPr>
          <w:rFonts w:ascii="楷体" w:eastAsia="楷体" w:hAnsi="楷体" w:cs="楷体" w:hint="eastAsia"/>
        </w:rPr>
      </w:pPr>
      <w:r w:rsidRPr="0066617B">
        <w:rPr>
          <w:rFonts w:ascii="楷体" w:eastAsia="楷体" w:hAnsi="楷体" w:cs="楷体" w:hint="eastAsia"/>
        </w:rPr>
        <w:t>了解人是很难的，不是不了解却还要姑且试用他，时机紧迫而不能用合适的人，改变计</w:t>
      </w:r>
      <w:proofErr w:type="gramStart"/>
      <w:r w:rsidRPr="0066617B">
        <w:rPr>
          <w:rFonts w:ascii="楷体" w:eastAsia="楷体" w:hAnsi="楷体" w:cs="楷体" w:hint="eastAsia"/>
        </w:rPr>
        <w:t>划就会</w:t>
      </w:r>
      <w:proofErr w:type="gramEnd"/>
      <w:r w:rsidRPr="0066617B">
        <w:rPr>
          <w:rFonts w:ascii="楷体" w:eastAsia="楷体" w:hAnsi="楷体" w:cs="楷体" w:hint="eastAsia"/>
        </w:rPr>
        <w:t>混乱。武帝（刘裕）对谢</w:t>
      </w:r>
      <w:proofErr w:type="gramStart"/>
      <w:r w:rsidRPr="0066617B">
        <w:rPr>
          <w:rFonts w:ascii="楷体" w:eastAsia="楷体" w:hAnsi="楷体" w:cs="楷体" w:hint="eastAsia"/>
        </w:rPr>
        <w:t>晦</w:t>
      </w:r>
      <w:proofErr w:type="gramEnd"/>
      <w:r w:rsidRPr="0066617B">
        <w:rPr>
          <w:rFonts w:ascii="楷体" w:eastAsia="楷体" w:hAnsi="楷体" w:cs="楷体" w:hint="eastAsia"/>
        </w:rPr>
        <w:t>，知道他心怀异同，却还是把年幼的太子托付给他，结果使自己的两个儿子（刘义符、刘义真）一起被杀，他的失误是很明显的。虽然这样，武帝难道完全不了解人才吗？他让文帝（刘义隆）督管荆州，任用王</w:t>
      </w:r>
      <w:proofErr w:type="gramStart"/>
      <w:r w:rsidRPr="0066617B">
        <w:rPr>
          <w:rFonts w:ascii="楷体" w:eastAsia="楷体" w:hAnsi="楷体" w:cs="楷体" w:hint="eastAsia"/>
        </w:rPr>
        <w:t>昙</w:t>
      </w:r>
      <w:proofErr w:type="gramEnd"/>
      <w:r w:rsidRPr="0066617B">
        <w:rPr>
          <w:rFonts w:ascii="楷体" w:eastAsia="楷体" w:hAnsi="楷体" w:cs="楷体" w:hint="eastAsia"/>
        </w:rPr>
        <w:t>首、王华作为辅佐，并且对文帝说：“</w:t>
      </w:r>
      <w:proofErr w:type="gramStart"/>
      <w:r w:rsidRPr="0066617B">
        <w:rPr>
          <w:rFonts w:ascii="楷体" w:eastAsia="楷体" w:hAnsi="楷体" w:cs="楷体" w:hint="eastAsia"/>
        </w:rPr>
        <w:t>昙</w:t>
      </w:r>
      <w:proofErr w:type="gramEnd"/>
      <w:r w:rsidRPr="0066617B">
        <w:rPr>
          <w:rFonts w:ascii="楷体" w:eastAsia="楷体" w:hAnsi="楷体" w:cs="楷体" w:hint="eastAsia"/>
        </w:rPr>
        <w:t>首沉着坚毅，有器度，是宰相之才。”后来徐羡之等人迎立文帝，众人心中疑虑重重，王华决定行动，于是大计才确定。元嘉年间的太平盛世，几乎达到安定康宁，都是王华、王</w:t>
      </w:r>
      <w:proofErr w:type="gramStart"/>
      <w:r w:rsidRPr="0066617B">
        <w:rPr>
          <w:rFonts w:ascii="楷体" w:eastAsia="楷体" w:hAnsi="楷体" w:cs="楷体" w:hint="eastAsia"/>
        </w:rPr>
        <w:t>昙</w:t>
      </w:r>
      <w:proofErr w:type="gramEnd"/>
      <w:r w:rsidRPr="0066617B">
        <w:rPr>
          <w:rFonts w:ascii="楷体" w:eastAsia="楷体" w:hAnsi="楷体" w:cs="楷体" w:hint="eastAsia"/>
        </w:rPr>
        <w:t>首所整顿确立的规模。偶然听到的一句话，就决定了人的一生，武帝的识人之明也是很高明的！但最终却把伊尹、周公的重任托付给谢</w:t>
      </w:r>
      <w:proofErr w:type="gramStart"/>
      <w:r w:rsidRPr="0066617B">
        <w:rPr>
          <w:rFonts w:ascii="楷体" w:eastAsia="楷体" w:hAnsi="楷体" w:cs="楷体" w:hint="eastAsia"/>
        </w:rPr>
        <w:t>晦</w:t>
      </w:r>
      <w:proofErr w:type="gramEnd"/>
      <w:r w:rsidRPr="0066617B">
        <w:rPr>
          <w:rFonts w:ascii="楷体" w:eastAsia="楷体" w:hAnsi="楷体" w:cs="楷体" w:hint="eastAsia"/>
        </w:rPr>
        <w:t>、傅亮、徐羡之这些人，在当时，王华、王</w:t>
      </w:r>
      <w:proofErr w:type="gramStart"/>
      <w:r w:rsidRPr="0066617B">
        <w:rPr>
          <w:rFonts w:ascii="楷体" w:eastAsia="楷体" w:hAnsi="楷体" w:cs="楷体" w:hint="eastAsia"/>
        </w:rPr>
        <w:t>昙首这些</w:t>
      </w:r>
      <w:proofErr w:type="gramEnd"/>
      <w:r w:rsidRPr="0066617B">
        <w:rPr>
          <w:rFonts w:ascii="楷体" w:eastAsia="楷体" w:hAnsi="楷体" w:cs="楷体" w:hint="eastAsia"/>
        </w:rPr>
        <w:t>人，年纪还小，名位低微，不足以在朝廷中起压制作用，所以暂且把他们安置在上游，而慢慢地收取他们的功效。荆州是建康的根本。荆州有人才，国家即使危急也不会倾覆。然而朝廷中人才济济，却没有其他可以商量的人，而一定要任用那些机变有异心之人，这是因为当时端直贞亮之士，如徐广、</w:t>
      </w:r>
      <w:proofErr w:type="gramStart"/>
      <w:r w:rsidRPr="0066617B">
        <w:rPr>
          <w:rFonts w:ascii="楷体" w:eastAsia="楷体" w:hAnsi="楷体" w:cs="楷体" w:hint="eastAsia"/>
        </w:rPr>
        <w:t>蔡</w:t>
      </w:r>
      <w:proofErr w:type="gramEnd"/>
      <w:r w:rsidRPr="0066617B">
        <w:rPr>
          <w:rFonts w:ascii="楷体" w:eastAsia="楷体" w:hAnsi="楷体" w:cs="楷体" w:hint="eastAsia"/>
        </w:rPr>
        <w:t>廓、谢瞻等人，既不屑为宋朝所用，不得已而姑且任用那些机变之人。</w:t>
      </w:r>
    </w:p>
    <w:p w14:paraId="61457209" w14:textId="77777777" w:rsidR="00FC787B" w:rsidRDefault="00FC787B">
      <w:pPr>
        <w:rPr>
          <w:rFonts w:ascii="宋体" w:eastAsia="宋体" w:hAnsi="宋体" w:cs="宋体" w:hint="eastAsia"/>
        </w:rPr>
      </w:pPr>
    </w:p>
    <w:sectPr w:rsidR="00FC787B" w:rsidSect="00C858D1">
      <w:footerReference w:type="default" r:id="rId7"/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589267" w14:textId="77777777" w:rsidR="00AA7A52" w:rsidRDefault="00AA7A52" w:rsidP="00AC538D">
      <w:r>
        <w:separator/>
      </w:r>
    </w:p>
  </w:endnote>
  <w:endnote w:type="continuationSeparator" w:id="0">
    <w:p w14:paraId="0C3454E4" w14:textId="77777777" w:rsidR="00AA7A52" w:rsidRDefault="00AA7A52" w:rsidP="00AC5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DDF75" w14:textId="0E7FF10A" w:rsidR="00634422" w:rsidRDefault="00634422" w:rsidP="00C858D1">
    <w:pPr>
      <w:pStyle w:val="a7"/>
      <w:jc w:val="center"/>
      <w:rPr>
        <w:rFonts w:hint="eastAsia"/>
      </w:rPr>
    </w:pPr>
    <w:r>
      <w:rPr>
        <w:rFonts w:hint="eastAsia"/>
      </w:rPr>
      <w:t>语文参考答案</w:t>
    </w:r>
    <w:r>
      <w:rPr>
        <w:rFonts w:hint="eastAsia"/>
      </w:rPr>
      <w:t xml:space="preserve"> </w:t>
    </w:r>
    <w:r>
      <w:rPr>
        <w:rFonts w:hint="eastAsia"/>
      </w:rPr>
      <w:t>第</w:t>
    </w:r>
    <w:r>
      <w:fldChar w:fldCharType="begin"/>
    </w:r>
    <w:r>
      <w:instrText>PAGE   \* MERGEFORMAT</w:instrText>
    </w:r>
    <w:r>
      <w:fldChar w:fldCharType="separate"/>
    </w:r>
    <w:r>
      <w:rPr>
        <w:lang w:val="zh-CN"/>
      </w:rPr>
      <w:t>1</w:t>
    </w:r>
    <w:r>
      <w:fldChar w:fldCharType="end"/>
    </w:r>
    <w:r>
      <w:rPr>
        <w:rFonts w:hint="eastAsia"/>
      </w:rPr>
      <w:t>页（共</w:t>
    </w:r>
    <w:r>
      <w:rPr>
        <w:rFonts w:hint="eastAsia"/>
      </w:rPr>
      <w:t>2</w:t>
    </w:r>
    <w:r>
      <w:rPr>
        <w:rFonts w:hint="eastAsia"/>
      </w:rPr>
      <w:t>页）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54FFCD" w14:textId="77777777" w:rsidR="00AA7A52" w:rsidRDefault="00AA7A52" w:rsidP="00AC538D">
      <w:r>
        <w:separator/>
      </w:r>
    </w:p>
  </w:footnote>
  <w:footnote w:type="continuationSeparator" w:id="0">
    <w:p w14:paraId="06D0DF1D" w14:textId="77777777" w:rsidR="00AA7A52" w:rsidRDefault="00AA7A52" w:rsidP="00AC53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8247AB"/>
    <w:multiLevelType w:val="hybridMultilevel"/>
    <w:tmpl w:val="757803A4"/>
    <w:lvl w:ilvl="0" w:tplc="C0F62E0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" w15:restartNumberingAfterBreak="0">
    <w:nsid w:val="3F793581"/>
    <w:multiLevelType w:val="hybridMultilevel"/>
    <w:tmpl w:val="40021814"/>
    <w:lvl w:ilvl="0" w:tplc="6AE8DCB8">
      <w:start w:val="2"/>
      <w:numFmt w:val="decimalEnclosedCircle"/>
      <w:lvlText w:val="%1"/>
      <w:lvlJc w:val="left"/>
      <w:pPr>
        <w:ind w:left="501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021" w:hanging="440"/>
      </w:pPr>
    </w:lvl>
    <w:lvl w:ilvl="2" w:tplc="0409001B" w:tentative="1">
      <w:start w:val="1"/>
      <w:numFmt w:val="lowerRoman"/>
      <w:lvlText w:val="%3."/>
      <w:lvlJc w:val="right"/>
      <w:pPr>
        <w:ind w:left="1461" w:hanging="440"/>
      </w:pPr>
    </w:lvl>
    <w:lvl w:ilvl="3" w:tplc="0409000F" w:tentative="1">
      <w:start w:val="1"/>
      <w:numFmt w:val="decimal"/>
      <w:lvlText w:val="%4."/>
      <w:lvlJc w:val="left"/>
      <w:pPr>
        <w:ind w:left="1901" w:hanging="440"/>
      </w:pPr>
    </w:lvl>
    <w:lvl w:ilvl="4" w:tplc="04090019" w:tentative="1">
      <w:start w:val="1"/>
      <w:numFmt w:val="lowerLetter"/>
      <w:lvlText w:val="%5)"/>
      <w:lvlJc w:val="left"/>
      <w:pPr>
        <w:ind w:left="2341" w:hanging="440"/>
      </w:pPr>
    </w:lvl>
    <w:lvl w:ilvl="5" w:tplc="0409001B" w:tentative="1">
      <w:start w:val="1"/>
      <w:numFmt w:val="lowerRoman"/>
      <w:lvlText w:val="%6."/>
      <w:lvlJc w:val="right"/>
      <w:pPr>
        <w:ind w:left="2781" w:hanging="440"/>
      </w:pPr>
    </w:lvl>
    <w:lvl w:ilvl="6" w:tplc="0409000F" w:tentative="1">
      <w:start w:val="1"/>
      <w:numFmt w:val="decimal"/>
      <w:lvlText w:val="%7."/>
      <w:lvlJc w:val="left"/>
      <w:pPr>
        <w:ind w:left="3221" w:hanging="440"/>
      </w:pPr>
    </w:lvl>
    <w:lvl w:ilvl="7" w:tplc="04090019" w:tentative="1">
      <w:start w:val="1"/>
      <w:numFmt w:val="lowerLetter"/>
      <w:lvlText w:val="%8)"/>
      <w:lvlJc w:val="left"/>
      <w:pPr>
        <w:ind w:left="3661" w:hanging="440"/>
      </w:pPr>
    </w:lvl>
    <w:lvl w:ilvl="8" w:tplc="0409001B" w:tentative="1">
      <w:start w:val="1"/>
      <w:numFmt w:val="lowerRoman"/>
      <w:lvlText w:val="%9."/>
      <w:lvlJc w:val="right"/>
      <w:pPr>
        <w:ind w:left="4101" w:hanging="440"/>
      </w:pPr>
    </w:lvl>
  </w:abstractNum>
  <w:abstractNum w:abstractNumId="2" w15:restartNumberingAfterBreak="0">
    <w:nsid w:val="716F0E4C"/>
    <w:multiLevelType w:val="multilevel"/>
    <w:tmpl w:val="6D9A23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23963052">
    <w:abstractNumId w:val="0"/>
  </w:num>
  <w:num w:numId="2" w16cid:durableId="1534027962">
    <w:abstractNumId w:val="2"/>
  </w:num>
  <w:num w:numId="3" w16cid:durableId="4507052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7B4452BD"/>
    <w:rsid w:val="00023B47"/>
    <w:rsid w:val="000460A8"/>
    <w:rsid w:val="00067459"/>
    <w:rsid w:val="000A5B7D"/>
    <w:rsid w:val="000B22DA"/>
    <w:rsid w:val="000D0B48"/>
    <w:rsid w:val="00125BE1"/>
    <w:rsid w:val="001717B2"/>
    <w:rsid w:val="001B6A8B"/>
    <w:rsid w:val="001C25E2"/>
    <w:rsid w:val="00230A90"/>
    <w:rsid w:val="00232634"/>
    <w:rsid w:val="00266B6C"/>
    <w:rsid w:val="002715B2"/>
    <w:rsid w:val="002729A1"/>
    <w:rsid w:val="00286746"/>
    <w:rsid w:val="0031124F"/>
    <w:rsid w:val="003263D4"/>
    <w:rsid w:val="00351550"/>
    <w:rsid w:val="00363967"/>
    <w:rsid w:val="003B0153"/>
    <w:rsid w:val="003C0C0C"/>
    <w:rsid w:val="003C4D10"/>
    <w:rsid w:val="00405074"/>
    <w:rsid w:val="0056471F"/>
    <w:rsid w:val="00565328"/>
    <w:rsid w:val="0057362F"/>
    <w:rsid w:val="00634422"/>
    <w:rsid w:val="0066617B"/>
    <w:rsid w:val="0067021C"/>
    <w:rsid w:val="00670880"/>
    <w:rsid w:val="00682F27"/>
    <w:rsid w:val="00684797"/>
    <w:rsid w:val="00690E9F"/>
    <w:rsid w:val="006F4B25"/>
    <w:rsid w:val="007018D5"/>
    <w:rsid w:val="0071227E"/>
    <w:rsid w:val="00735AAB"/>
    <w:rsid w:val="00790C57"/>
    <w:rsid w:val="007A755E"/>
    <w:rsid w:val="007C14B5"/>
    <w:rsid w:val="007F2A81"/>
    <w:rsid w:val="0084444D"/>
    <w:rsid w:val="00866B34"/>
    <w:rsid w:val="0087405C"/>
    <w:rsid w:val="008E30A2"/>
    <w:rsid w:val="00923ADA"/>
    <w:rsid w:val="00961E6C"/>
    <w:rsid w:val="00985A2D"/>
    <w:rsid w:val="00987C21"/>
    <w:rsid w:val="009B04A4"/>
    <w:rsid w:val="009D6117"/>
    <w:rsid w:val="009E7ACB"/>
    <w:rsid w:val="00A04A5B"/>
    <w:rsid w:val="00A615D1"/>
    <w:rsid w:val="00AA7A52"/>
    <w:rsid w:val="00AC184D"/>
    <w:rsid w:val="00AC538D"/>
    <w:rsid w:val="00AF2CD7"/>
    <w:rsid w:val="00B038F2"/>
    <w:rsid w:val="00B156D7"/>
    <w:rsid w:val="00B33749"/>
    <w:rsid w:val="00B40D30"/>
    <w:rsid w:val="00B42CC6"/>
    <w:rsid w:val="00B5312C"/>
    <w:rsid w:val="00B91C2B"/>
    <w:rsid w:val="00BA7F02"/>
    <w:rsid w:val="00BB5615"/>
    <w:rsid w:val="00BE4D4D"/>
    <w:rsid w:val="00C14CE2"/>
    <w:rsid w:val="00C155FB"/>
    <w:rsid w:val="00C244FA"/>
    <w:rsid w:val="00C31791"/>
    <w:rsid w:val="00C33F8E"/>
    <w:rsid w:val="00C858D1"/>
    <w:rsid w:val="00CA5808"/>
    <w:rsid w:val="00CD5E94"/>
    <w:rsid w:val="00D057AB"/>
    <w:rsid w:val="00D46E77"/>
    <w:rsid w:val="00D660D7"/>
    <w:rsid w:val="00DE5FE7"/>
    <w:rsid w:val="00DF43C4"/>
    <w:rsid w:val="00DF6AB8"/>
    <w:rsid w:val="00E05934"/>
    <w:rsid w:val="00E61A82"/>
    <w:rsid w:val="00E936CD"/>
    <w:rsid w:val="00EC3A07"/>
    <w:rsid w:val="00FC787B"/>
    <w:rsid w:val="00FD114E"/>
    <w:rsid w:val="132F0080"/>
    <w:rsid w:val="199826A2"/>
    <w:rsid w:val="24691B4B"/>
    <w:rsid w:val="31243D32"/>
    <w:rsid w:val="3D007D17"/>
    <w:rsid w:val="3EEC3812"/>
    <w:rsid w:val="48072BD8"/>
    <w:rsid w:val="4E1D7B05"/>
    <w:rsid w:val="51F7178E"/>
    <w:rsid w:val="52B81584"/>
    <w:rsid w:val="56EC4AD0"/>
    <w:rsid w:val="59AE650F"/>
    <w:rsid w:val="5B2479CD"/>
    <w:rsid w:val="5B5C1CF3"/>
    <w:rsid w:val="5F176834"/>
    <w:rsid w:val="603617A2"/>
    <w:rsid w:val="63A92B04"/>
    <w:rsid w:val="65AF3460"/>
    <w:rsid w:val="69E93CEB"/>
    <w:rsid w:val="6D5B09CB"/>
    <w:rsid w:val="70510247"/>
    <w:rsid w:val="70C23B06"/>
    <w:rsid w:val="77AA1541"/>
    <w:rsid w:val="7B4452BD"/>
    <w:rsid w:val="7BE31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08D124A"/>
  <w15:docId w15:val="{2E48EEA8-4F87-48F5-8827-424B7D427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4">
    <w:name w:val="Strong"/>
    <w:basedOn w:val="a0"/>
    <w:uiPriority w:val="22"/>
    <w:qFormat/>
    <w:rPr>
      <w:b/>
    </w:rPr>
  </w:style>
  <w:style w:type="paragraph" w:styleId="a5">
    <w:name w:val="header"/>
    <w:basedOn w:val="a"/>
    <w:link w:val="a6"/>
    <w:rsid w:val="00AC538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AC538D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7">
    <w:name w:val="footer"/>
    <w:basedOn w:val="a"/>
    <w:link w:val="a8"/>
    <w:rsid w:val="00AC538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rsid w:val="00AC538D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9">
    <w:name w:val="List Paragraph"/>
    <w:basedOn w:val="a"/>
    <w:uiPriority w:val="99"/>
    <w:unhideWhenUsed/>
    <w:rsid w:val="006F4B25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76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413</Words>
  <Characters>2356</Characters>
  <Application>Microsoft Office Word</Application>
  <DocSecurity>0</DocSecurity>
  <Lines>19</Lines>
  <Paragraphs>5</Paragraphs>
  <ScaleCrop>false</ScaleCrop>
  <Company/>
  <LinksUpToDate>false</LinksUpToDate>
  <CharactersWithSpaces>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乐只君子</dc:creator>
  <cp:lastModifiedBy>shark</cp:lastModifiedBy>
  <cp:revision>13</cp:revision>
  <cp:lastPrinted>2025-01-16T02:16:00Z</cp:lastPrinted>
  <dcterms:created xsi:type="dcterms:W3CDTF">2025-01-16T04:02:00Z</dcterms:created>
  <dcterms:modified xsi:type="dcterms:W3CDTF">2025-01-17T07:07:00Z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2AEA23C92E1A4132891532BA84E733FA_11</vt:lpwstr>
  </property>
  <property fmtid="{D5CDD505-2E9C-101B-9397-08002B2CF9AE}" pid="4" name="KSOTemplateDocerSaveRecord">
    <vt:lpwstr>eyJoZGlkIjoiOWZlMTA3OTkyZGZhM2RkODEyZWE3NzgzZjExMzEwNjUiLCJ1c2VySWQiOiIyMTAxNzM0MDMifQ==</vt:lpwstr>
  </property>
</Properties>
</file>